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985428" w:rsidRDefault="004C23A2" w:rsidP="004C23A2">
      <w:pPr>
        <w:jc w:val="center"/>
        <w:rPr>
          <w:b/>
          <w:sz w:val="32"/>
          <w:szCs w:val="32"/>
        </w:rPr>
      </w:pPr>
      <w:r w:rsidRPr="00985428">
        <w:rPr>
          <w:b/>
          <w:sz w:val="32"/>
          <w:szCs w:val="32"/>
        </w:rPr>
        <w:t xml:space="preserve">КОТОВСКАЯ РАЙОННАЯ ДУМА </w:t>
      </w:r>
    </w:p>
    <w:p w:rsidR="004C23A2" w:rsidRPr="00985428" w:rsidRDefault="004C23A2" w:rsidP="004C23A2">
      <w:pPr>
        <w:pBdr>
          <w:bottom w:val="single" w:sz="12" w:space="1" w:color="auto"/>
        </w:pBdr>
        <w:jc w:val="center"/>
        <w:rPr>
          <w:b/>
          <w:sz w:val="32"/>
          <w:szCs w:val="32"/>
        </w:rPr>
      </w:pPr>
      <w:r w:rsidRPr="00985428">
        <w:rPr>
          <w:b/>
          <w:sz w:val="32"/>
          <w:szCs w:val="32"/>
        </w:rPr>
        <w:t>Волгоградской области</w:t>
      </w:r>
    </w:p>
    <w:p w:rsidR="00985428" w:rsidRPr="00D351B8" w:rsidRDefault="00985428" w:rsidP="004C23A2">
      <w:pPr>
        <w:shd w:val="clear" w:color="auto" w:fill="FFFFFF"/>
        <w:ind w:right="14"/>
        <w:jc w:val="center"/>
        <w:rPr>
          <w:b/>
          <w:sz w:val="28"/>
          <w:szCs w:val="28"/>
        </w:rPr>
      </w:pPr>
    </w:p>
    <w:p w:rsidR="004C23A2" w:rsidRPr="00985428" w:rsidRDefault="004C23A2" w:rsidP="00726587">
      <w:pPr>
        <w:shd w:val="clear" w:color="auto" w:fill="FFFFFF"/>
        <w:tabs>
          <w:tab w:val="left" w:pos="9355"/>
        </w:tabs>
        <w:spacing w:line="346" w:lineRule="exact"/>
        <w:ind w:left="14" w:right="-1"/>
        <w:jc w:val="center"/>
        <w:rPr>
          <w:b/>
          <w:sz w:val="28"/>
          <w:szCs w:val="28"/>
        </w:rPr>
      </w:pPr>
      <w:r w:rsidRPr="0098542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4C23A2" w:rsidRPr="00D351B8" w:rsidRDefault="004B5701" w:rsidP="001766DF">
      <w:pPr>
        <w:rPr>
          <w:sz w:val="28"/>
          <w:szCs w:val="28"/>
        </w:rPr>
      </w:pPr>
      <w:r>
        <w:rPr>
          <w:sz w:val="28"/>
          <w:szCs w:val="28"/>
        </w:rPr>
        <w:t xml:space="preserve">от </w:t>
      </w:r>
      <w:r w:rsidR="00E160CC">
        <w:rPr>
          <w:sz w:val="28"/>
          <w:szCs w:val="28"/>
        </w:rPr>
        <w:t xml:space="preserve">28 апреля </w:t>
      </w:r>
      <w:r w:rsidR="005A1785">
        <w:rPr>
          <w:sz w:val="28"/>
          <w:szCs w:val="28"/>
        </w:rPr>
        <w:t>202</w:t>
      </w:r>
      <w:r w:rsidR="0077612A">
        <w:rPr>
          <w:sz w:val="28"/>
          <w:szCs w:val="28"/>
        </w:rPr>
        <w:t>2</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85428">
        <w:rPr>
          <w:sz w:val="28"/>
          <w:szCs w:val="28"/>
        </w:rPr>
        <w:tab/>
      </w:r>
      <w:r>
        <w:rPr>
          <w:sz w:val="28"/>
          <w:szCs w:val="28"/>
        </w:rPr>
        <w:t xml:space="preserve">№ </w:t>
      </w:r>
      <w:r w:rsidR="00E160CC">
        <w:rPr>
          <w:sz w:val="28"/>
          <w:szCs w:val="28"/>
        </w:rPr>
        <w:t>19/4-6</w:t>
      </w:r>
      <w:r>
        <w:rPr>
          <w:sz w:val="28"/>
          <w:szCs w:val="28"/>
        </w:rPr>
        <w:t>-РД</w:t>
      </w:r>
    </w:p>
    <w:p w:rsidR="001766DF" w:rsidRPr="00D351B8" w:rsidRDefault="001766DF" w:rsidP="001766DF">
      <w:pPr>
        <w:rPr>
          <w:sz w:val="28"/>
          <w:szCs w:val="28"/>
        </w:rPr>
      </w:pPr>
    </w:p>
    <w:p w:rsidR="00E26ED3" w:rsidRDefault="00E26ED3" w:rsidP="001766DF">
      <w:pPr>
        <w:shd w:val="clear" w:color="auto" w:fill="FFFFFF"/>
        <w:spacing w:line="326" w:lineRule="exact"/>
        <w:ind w:left="139"/>
        <w:jc w:val="center"/>
        <w:rPr>
          <w:spacing w:val="-1"/>
          <w:sz w:val="28"/>
          <w:szCs w:val="28"/>
        </w:rPr>
      </w:pPr>
      <w:r w:rsidRPr="00D351B8">
        <w:rPr>
          <w:sz w:val="28"/>
          <w:szCs w:val="28"/>
        </w:rPr>
        <w:t>О</w:t>
      </w:r>
      <w:r w:rsidR="005A1785">
        <w:rPr>
          <w:sz w:val="28"/>
          <w:szCs w:val="28"/>
        </w:rPr>
        <w:t xml:space="preserve"> внесении изменений в местные нормативы </w:t>
      </w:r>
      <w:r w:rsidR="006D6856">
        <w:rPr>
          <w:spacing w:val="-1"/>
          <w:sz w:val="28"/>
          <w:szCs w:val="28"/>
        </w:rPr>
        <w:t xml:space="preserve"> </w:t>
      </w:r>
      <w:r w:rsidR="000E36DC">
        <w:rPr>
          <w:spacing w:val="-1"/>
          <w:sz w:val="28"/>
          <w:szCs w:val="28"/>
        </w:rPr>
        <w:t>г</w:t>
      </w:r>
      <w:r w:rsidR="006D6856">
        <w:rPr>
          <w:spacing w:val="-1"/>
          <w:sz w:val="28"/>
          <w:szCs w:val="28"/>
        </w:rPr>
        <w:t xml:space="preserve">радостроительного </w:t>
      </w:r>
      <w:r w:rsidR="000E36DC">
        <w:rPr>
          <w:spacing w:val="-1"/>
          <w:sz w:val="28"/>
          <w:szCs w:val="28"/>
        </w:rPr>
        <w:t>п</w:t>
      </w:r>
      <w:r w:rsidR="00865232">
        <w:rPr>
          <w:spacing w:val="-1"/>
          <w:sz w:val="28"/>
          <w:szCs w:val="28"/>
        </w:rPr>
        <w:t xml:space="preserve">роектирования </w:t>
      </w:r>
      <w:r w:rsidR="00712891">
        <w:rPr>
          <w:spacing w:val="-1"/>
          <w:sz w:val="28"/>
          <w:szCs w:val="28"/>
        </w:rPr>
        <w:t>М</w:t>
      </w:r>
      <w:r w:rsidR="00272DFF">
        <w:rPr>
          <w:spacing w:val="-1"/>
          <w:sz w:val="28"/>
          <w:szCs w:val="28"/>
        </w:rPr>
        <w:t>оисее</w:t>
      </w:r>
      <w:r w:rsidR="00712891">
        <w:rPr>
          <w:spacing w:val="-1"/>
          <w:sz w:val="28"/>
          <w:szCs w:val="28"/>
        </w:rPr>
        <w:t>в</w:t>
      </w:r>
      <w:r w:rsidR="008A0C43">
        <w:rPr>
          <w:spacing w:val="-1"/>
          <w:sz w:val="28"/>
          <w:szCs w:val="28"/>
        </w:rPr>
        <w:t>ског</w:t>
      </w:r>
      <w:r w:rsidR="0029323D">
        <w:rPr>
          <w:spacing w:val="-1"/>
          <w:sz w:val="28"/>
          <w:szCs w:val="28"/>
        </w:rPr>
        <w:t xml:space="preserve">о сельского поселения </w:t>
      </w:r>
      <w:r w:rsidRPr="00D351B8">
        <w:rPr>
          <w:spacing w:val="-1"/>
          <w:sz w:val="28"/>
          <w:szCs w:val="28"/>
        </w:rPr>
        <w:t>Котовского муниципального района</w:t>
      </w:r>
      <w:r w:rsidR="00147C31" w:rsidRPr="00D351B8">
        <w:rPr>
          <w:spacing w:val="-1"/>
          <w:sz w:val="28"/>
          <w:szCs w:val="28"/>
        </w:rPr>
        <w:t xml:space="preserve"> Волгоградской области</w:t>
      </w:r>
    </w:p>
    <w:p w:rsidR="004B5701" w:rsidRPr="00D351B8" w:rsidRDefault="004B5701" w:rsidP="001766DF">
      <w:pPr>
        <w:shd w:val="clear" w:color="auto" w:fill="FFFFFF"/>
        <w:spacing w:line="326" w:lineRule="exact"/>
        <w:ind w:left="139"/>
        <w:jc w:val="center"/>
        <w:rPr>
          <w:sz w:val="28"/>
          <w:szCs w:val="28"/>
        </w:rPr>
      </w:pPr>
    </w:p>
    <w:p w:rsidR="00A41797" w:rsidRDefault="00A41797" w:rsidP="001766DF">
      <w:pPr>
        <w:pStyle w:val="a4"/>
        <w:rPr>
          <w:sz w:val="28"/>
          <w:szCs w:val="28"/>
        </w:rPr>
      </w:pPr>
    </w:p>
    <w:p w:rsidR="004B5701" w:rsidRPr="00E160CC" w:rsidRDefault="004B5701" w:rsidP="004B5701">
      <w:pPr>
        <w:pStyle w:val="a4"/>
        <w:jc w:val="center"/>
        <w:rPr>
          <w:b/>
          <w:sz w:val="28"/>
          <w:szCs w:val="28"/>
        </w:rPr>
      </w:pPr>
      <w:r w:rsidRPr="00E160CC">
        <w:rPr>
          <w:b/>
          <w:sz w:val="28"/>
          <w:szCs w:val="28"/>
        </w:rPr>
        <w:t xml:space="preserve">Принято Котовской районной Думой </w:t>
      </w:r>
      <w:r w:rsidRPr="00E160CC">
        <w:rPr>
          <w:b/>
          <w:sz w:val="28"/>
          <w:szCs w:val="28"/>
        </w:rPr>
        <w:tab/>
      </w:r>
      <w:r w:rsidRPr="00E160CC">
        <w:rPr>
          <w:b/>
          <w:sz w:val="28"/>
          <w:szCs w:val="28"/>
        </w:rPr>
        <w:tab/>
      </w:r>
      <w:r w:rsidRPr="00E160CC">
        <w:rPr>
          <w:b/>
          <w:sz w:val="28"/>
          <w:szCs w:val="28"/>
        </w:rPr>
        <w:tab/>
      </w:r>
      <w:r w:rsidR="00E160CC" w:rsidRPr="00E160CC">
        <w:rPr>
          <w:b/>
          <w:sz w:val="28"/>
          <w:szCs w:val="28"/>
        </w:rPr>
        <w:t>28 апреля</w:t>
      </w:r>
      <w:r w:rsidRPr="00E160CC">
        <w:rPr>
          <w:b/>
          <w:sz w:val="28"/>
          <w:szCs w:val="28"/>
        </w:rPr>
        <w:t xml:space="preserve"> 20</w:t>
      </w:r>
      <w:r w:rsidR="005A1785" w:rsidRPr="00E160CC">
        <w:rPr>
          <w:b/>
          <w:sz w:val="28"/>
          <w:szCs w:val="28"/>
        </w:rPr>
        <w:t>2</w:t>
      </w:r>
      <w:r w:rsidR="0077612A" w:rsidRPr="00E160CC">
        <w:rPr>
          <w:b/>
          <w:sz w:val="28"/>
          <w:szCs w:val="28"/>
        </w:rPr>
        <w:t>2</w:t>
      </w:r>
      <w:r w:rsidRPr="00E160CC">
        <w:rPr>
          <w:b/>
          <w:sz w:val="28"/>
          <w:szCs w:val="28"/>
        </w:rPr>
        <w:t xml:space="preserve"> года</w:t>
      </w:r>
    </w:p>
    <w:p w:rsidR="004B5701" w:rsidRDefault="004B5701" w:rsidP="001766DF">
      <w:pPr>
        <w:pStyle w:val="a4"/>
        <w:rPr>
          <w:sz w:val="28"/>
          <w:szCs w:val="28"/>
        </w:rPr>
      </w:pPr>
    </w:p>
    <w:p w:rsidR="004B5701" w:rsidRPr="006D6856" w:rsidRDefault="004B5701" w:rsidP="001766DF">
      <w:pPr>
        <w:pStyle w:val="a4"/>
        <w:rPr>
          <w:sz w:val="28"/>
          <w:szCs w:val="28"/>
        </w:rPr>
      </w:pPr>
    </w:p>
    <w:p w:rsidR="00480F80" w:rsidRPr="00985428" w:rsidRDefault="00E26ED3" w:rsidP="00480F80">
      <w:pPr>
        <w:pStyle w:val="a4"/>
        <w:ind w:firstLine="708"/>
        <w:jc w:val="both"/>
        <w:rPr>
          <w:b/>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F96A7D">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F96A7D">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w:t>
      </w:r>
      <w:r w:rsidR="00F96A7D">
        <w:rPr>
          <w:sz w:val="28"/>
          <w:szCs w:val="28"/>
        </w:rPr>
        <w:t>,</w:t>
      </w:r>
      <w:r w:rsidR="006D6856">
        <w:rPr>
          <w:sz w:val="28"/>
          <w:szCs w:val="28"/>
        </w:rPr>
        <w:t xml:space="preserve">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985428">
        <w:rPr>
          <w:b/>
          <w:sz w:val="28"/>
          <w:szCs w:val="28"/>
        </w:rPr>
        <w:t>решила:</w:t>
      </w:r>
    </w:p>
    <w:p w:rsidR="005A1785" w:rsidRDefault="00480F80" w:rsidP="000E36DC">
      <w:pPr>
        <w:shd w:val="clear" w:color="auto" w:fill="FFFFFF"/>
        <w:spacing w:line="326" w:lineRule="exact"/>
        <w:ind w:left="139" w:firstLine="569"/>
        <w:jc w:val="both"/>
        <w:rPr>
          <w:spacing w:val="-1"/>
          <w:sz w:val="28"/>
          <w:szCs w:val="28"/>
        </w:rPr>
      </w:pPr>
      <w:r w:rsidRPr="00D351B8">
        <w:rPr>
          <w:sz w:val="28"/>
          <w:szCs w:val="28"/>
        </w:rPr>
        <w:t xml:space="preserve">1. </w:t>
      </w:r>
      <w:r w:rsidR="005A1785">
        <w:rPr>
          <w:sz w:val="28"/>
          <w:szCs w:val="28"/>
        </w:rPr>
        <w:t xml:space="preserve">Внести изменения в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r w:rsidR="00272DFF" w:rsidRPr="00272DFF">
        <w:rPr>
          <w:spacing w:val="-1"/>
          <w:sz w:val="28"/>
          <w:szCs w:val="28"/>
        </w:rPr>
        <w:t>Моисеевского</w:t>
      </w:r>
      <w:r w:rsidR="008A0C43" w:rsidRPr="008A0C43">
        <w:rPr>
          <w:spacing w:val="-1"/>
          <w:sz w:val="28"/>
          <w:szCs w:val="28"/>
        </w:rPr>
        <w:t xml:space="preserve"> </w:t>
      </w:r>
      <w:r w:rsidR="00FA7737">
        <w:rPr>
          <w:spacing w:val="-1"/>
          <w:sz w:val="28"/>
          <w:szCs w:val="28"/>
        </w:rPr>
        <w:t xml:space="preserve">сельского поселения </w:t>
      </w:r>
      <w:r w:rsidR="000E36DC" w:rsidRPr="00D351B8">
        <w:rPr>
          <w:spacing w:val="-1"/>
          <w:sz w:val="28"/>
          <w:szCs w:val="28"/>
        </w:rPr>
        <w:t>Котовского муниципального района Волгоградской области</w:t>
      </w:r>
      <w:r w:rsidR="005A1785">
        <w:rPr>
          <w:spacing w:val="-1"/>
          <w:sz w:val="28"/>
          <w:szCs w:val="28"/>
        </w:rPr>
        <w:t>, утвержденные решением Котовской районной Думы от 31.10.2017г. № 5</w:t>
      </w:r>
      <w:r w:rsidR="00272DFF">
        <w:rPr>
          <w:spacing w:val="-1"/>
          <w:sz w:val="28"/>
          <w:szCs w:val="28"/>
        </w:rPr>
        <w:t>7</w:t>
      </w:r>
      <w:r w:rsidR="005A1785">
        <w:rPr>
          <w:spacing w:val="-1"/>
          <w:sz w:val="28"/>
          <w:szCs w:val="28"/>
        </w:rPr>
        <w:t xml:space="preserve">-РД «Об утверждении местных нормативов </w:t>
      </w:r>
      <w:r w:rsidR="005A1785" w:rsidRPr="005A1785">
        <w:rPr>
          <w:spacing w:val="-1"/>
          <w:sz w:val="28"/>
          <w:szCs w:val="28"/>
        </w:rPr>
        <w:t xml:space="preserve">градостроительного проектирования </w:t>
      </w:r>
      <w:r w:rsidR="00272DFF" w:rsidRPr="00272DFF">
        <w:rPr>
          <w:spacing w:val="-1"/>
          <w:sz w:val="28"/>
          <w:szCs w:val="28"/>
        </w:rPr>
        <w:t>Моисеевского</w:t>
      </w:r>
      <w:r w:rsidR="00FA7737" w:rsidRPr="00FA7737">
        <w:rPr>
          <w:spacing w:val="-1"/>
          <w:sz w:val="28"/>
          <w:szCs w:val="28"/>
        </w:rPr>
        <w:t xml:space="preserve"> сельского поселения </w:t>
      </w:r>
      <w:r w:rsidR="005A1785" w:rsidRPr="005A1785">
        <w:rPr>
          <w:spacing w:val="-1"/>
          <w:sz w:val="28"/>
          <w:szCs w:val="28"/>
        </w:rPr>
        <w:t>Котовского муниципального района Волгоградской области</w:t>
      </w:r>
      <w:r w:rsidR="005A1785">
        <w:rPr>
          <w:spacing w:val="-1"/>
          <w:sz w:val="28"/>
          <w:szCs w:val="28"/>
        </w:rPr>
        <w:t>» следующие изменения:</w:t>
      </w:r>
    </w:p>
    <w:p w:rsidR="0019744D" w:rsidRDefault="005A1785" w:rsidP="0019744D">
      <w:pPr>
        <w:shd w:val="clear" w:color="auto" w:fill="FFFFFF"/>
        <w:spacing w:line="326" w:lineRule="exact"/>
        <w:ind w:left="139" w:firstLine="569"/>
        <w:jc w:val="both"/>
        <w:rPr>
          <w:spacing w:val="-1"/>
          <w:sz w:val="28"/>
          <w:szCs w:val="28"/>
        </w:rPr>
      </w:pPr>
      <w:r>
        <w:rPr>
          <w:spacing w:val="-1"/>
          <w:sz w:val="28"/>
          <w:szCs w:val="28"/>
        </w:rPr>
        <w:t>1.1</w:t>
      </w:r>
      <w:r w:rsidR="0077612A">
        <w:rPr>
          <w:spacing w:val="-1"/>
          <w:sz w:val="28"/>
          <w:szCs w:val="28"/>
        </w:rPr>
        <w:t xml:space="preserve">. В </w:t>
      </w:r>
      <w:r w:rsidR="0098112C">
        <w:rPr>
          <w:spacing w:val="-1"/>
          <w:sz w:val="28"/>
          <w:szCs w:val="28"/>
        </w:rPr>
        <w:t>разделе 1,  абзаце</w:t>
      </w:r>
      <w:r w:rsidR="0077612A">
        <w:rPr>
          <w:spacing w:val="-1"/>
          <w:sz w:val="28"/>
          <w:szCs w:val="28"/>
        </w:rPr>
        <w:t xml:space="preserve"> 7 </w:t>
      </w:r>
      <w:r w:rsidR="0098112C">
        <w:rPr>
          <w:spacing w:val="-1"/>
          <w:sz w:val="28"/>
          <w:szCs w:val="28"/>
        </w:rPr>
        <w:t xml:space="preserve">и в </w:t>
      </w:r>
      <w:r w:rsidR="0077612A">
        <w:rPr>
          <w:spacing w:val="-1"/>
          <w:sz w:val="28"/>
          <w:szCs w:val="28"/>
        </w:rPr>
        <w:t>раздел</w:t>
      </w:r>
      <w:r w:rsidR="0098112C">
        <w:rPr>
          <w:spacing w:val="-1"/>
          <w:sz w:val="28"/>
          <w:szCs w:val="28"/>
        </w:rPr>
        <w:t>е</w:t>
      </w:r>
      <w:r w:rsidR="0077612A">
        <w:rPr>
          <w:spacing w:val="-1"/>
          <w:sz w:val="28"/>
          <w:szCs w:val="28"/>
        </w:rPr>
        <w:t xml:space="preserve"> </w:t>
      </w:r>
      <w:r w:rsidR="0098112C">
        <w:rPr>
          <w:spacing w:val="-1"/>
          <w:sz w:val="28"/>
          <w:szCs w:val="28"/>
        </w:rPr>
        <w:t>2</w:t>
      </w:r>
      <w:r w:rsidR="0077612A">
        <w:rPr>
          <w:spacing w:val="-1"/>
          <w:sz w:val="28"/>
          <w:szCs w:val="28"/>
        </w:rPr>
        <w:t xml:space="preserve">, </w:t>
      </w:r>
      <w:r w:rsidR="0098112C">
        <w:rPr>
          <w:spacing w:val="-1"/>
          <w:sz w:val="28"/>
          <w:szCs w:val="28"/>
        </w:rPr>
        <w:t>абзаце</w:t>
      </w:r>
      <w:r w:rsidR="0077612A">
        <w:rPr>
          <w:spacing w:val="-1"/>
          <w:sz w:val="28"/>
          <w:szCs w:val="28"/>
        </w:rPr>
        <w:t xml:space="preserve"> 2 слова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w:t>
      </w:r>
      <w:r w:rsidR="0077612A">
        <w:rPr>
          <w:spacing w:val="-1"/>
          <w:sz w:val="28"/>
          <w:szCs w:val="28"/>
        </w:rPr>
        <w:t>» заменить словами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(далее – РНГП)</w:t>
      </w:r>
      <w:r w:rsidR="0077612A">
        <w:rPr>
          <w:spacing w:val="-1"/>
          <w:sz w:val="28"/>
          <w:szCs w:val="28"/>
        </w:rPr>
        <w:t>».</w:t>
      </w:r>
    </w:p>
    <w:p w:rsidR="00FA7394" w:rsidRDefault="0019744D" w:rsidP="0019744D">
      <w:pPr>
        <w:shd w:val="clear" w:color="auto" w:fill="FFFFFF"/>
        <w:spacing w:line="326" w:lineRule="exact"/>
        <w:ind w:left="139" w:firstLine="569"/>
        <w:jc w:val="both"/>
        <w:rPr>
          <w:spacing w:val="-1"/>
          <w:sz w:val="28"/>
          <w:szCs w:val="28"/>
        </w:rPr>
        <w:sectPr w:rsidR="00FA7394" w:rsidSect="004A21E5">
          <w:headerReference w:type="even" r:id="rId7"/>
          <w:headerReference w:type="default" r:id="rId8"/>
          <w:pgSz w:w="11906" w:h="16838"/>
          <w:pgMar w:top="709" w:right="567" w:bottom="709" w:left="1531" w:header="709" w:footer="709" w:gutter="0"/>
          <w:cols w:space="708"/>
          <w:titlePg/>
          <w:docGrid w:linePitch="360"/>
        </w:sectPr>
      </w:pPr>
      <w:r>
        <w:rPr>
          <w:spacing w:val="-1"/>
          <w:sz w:val="28"/>
          <w:szCs w:val="28"/>
        </w:rPr>
        <w:t xml:space="preserve">1.2. В </w:t>
      </w:r>
      <w:r w:rsidR="0098112C">
        <w:rPr>
          <w:spacing w:val="-1"/>
          <w:sz w:val="28"/>
          <w:szCs w:val="28"/>
        </w:rPr>
        <w:t>раздел</w:t>
      </w:r>
      <w:r w:rsidR="00FA7394">
        <w:rPr>
          <w:spacing w:val="-1"/>
          <w:sz w:val="28"/>
          <w:szCs w:val="28"/>
        </w:rPr>
        <w:t>е</w:t>
      </w:r>
      <w:r w:rsidR="0098112C">
        <w:rPr>
          <w:spacing w:val="-1"/>
          <w:sz w:val="28"/>
          <w:szCs w:val="28"/>
        </w:rPr>
        <w:t xml:space="preserve"> 1 </w:t>
      </w:r>
      <w:r>
        <w:rPr>
          <w:spacing w:val="-1"/>
          <w:sz w:val="28"/>
          <w:szCs w:val="28"/>
        </w:rPr>
        <w:t>таблиц</w:t>
      </w:r>
      <w:r w:rsidR="00FA7394">
        <w:rPr>
          <w:spacing w:val="-1"/>
          <w:sz w:val="28"/>
          <w:szCs w:val="28"/>
        </w:rPr>
        <w:t>у</w:t>
      </w:r>
      <w:r>
        <w:rPr>
          <w:spacing w:val="-1"/>
          <w:sz w:val="28"/>
          <w:szCs w:val="28"/>
        </w:rPr>
        <w:t xml:space="preserve"> 1.1. </w:t>
      </w:r>
      <w:r w:rsidR="00FA7394">
        <w:rPr>
          <w:spacing w:val="-1"/>
          <w:sz w:val="28"/>
          <w:szCs w:val="28"/>
        </w:rPr>
        <w:t>изложить в следующей редакции</w:t>
      </w:r>
      <w:r>
        <w:rPr>
          <w:spacing w:val="-1"/>
          <w:sz w:val="28"/>
          <w:szCs w:val="28"/>
        </w:rPr>
        <w:t xml:space="preserve"> </w:t>
      </w:r>
    </w:p>
    <w:p w:rsidR="00FA7394" w:rsidRDefault="00FA7394" w:rsidP="0019744D">
      <w:pPr>
        <w:shd w:val="clear" w:color="auto" w:fill="FFFFFF"/>
        <w:spacing w:line="326" w:lineRule="exact"/>
        <w:ind w:left="139" w:firstLine="569"/>
        <w:jc w:val="both"/>
        <w:rPr>
          <w:spacing w:val="-1"/>
          <w:sz w:val="28"/>
          <w:szCs w:val="28"/>
        </w:rPr>
        <w:sectPr w:rsidR="00FA7394" w:rsidSect="00FA7394">
          <w:type w:val="continuous"/>
          <w:pgSz w:w="11906" w:h="16838"/>
          <w:pgMar w:top="709" w:right="567" w:bottom="709" w:left="1531" w:header="709" w:footer="709" w:gutter="0"/>
          <w:cols w:space="708"/>
          <w:titlePg/>
          <w:docGrid w:linePitch="360"/>
        </w:sect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FA7737" w:rsidRPr="00FA7737" w:rsidTr="00FA7737">
        <w:tc>
          <w:tcPr>
            <w:tcW w:w="913" w:type="dxa"/>
            <w:vMerge w:val="restart"/>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N</w:t>
            </w:r>
          </w:p>
        </w:tc>
        <w:tc>
          <w:tcPr>
            <w:tcW w:w="2977" w:type="dxa"/>
            <w:vMerge w:val="restart"/>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Область, вид, объект местного значения</w:t>
            </w:r>
          </w:p>
        </w:tc>
        <w:tc>
          <w:tcPr>
            <w:tcW w:w="5812" w:type="dxa"/>
            <w:gridSpan w:val="2"/>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Минимально допустимый уровень обеспеченности объектами местного значения</w:t>
            </w:r>
          </w:p>
        </w:tc>
        <w:tc>
          <w:tcPr>
            <w:tcW w:w="4536" w:type="dxa"/>
            <w:gridSpan w:val="2"/>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Максимально допустимый уровень территориальной доступности объектами местного значения</w:t>
            </w:r>
          </w:p>
        </w:tc>
      </w:tr>
      <w:tr w:rsidR="00FA7737" w:rsidRPr="00FA7737" w:rsidTr="00FA7737">
        <w:trPr>
          <w:trHeight w:val="820"/>
        </w:trPr>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Параметр обеспеченности - единица измерения</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Параметр доступности - единица измерения</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инженерной инфраструктуры</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1.1.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сети электросвязи (в том числе линейно-кабельные сооружения связи)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на населенный пункт - штук</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от узлов сети электросвязи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Область: автомобильные дороги местного значения в границах населенных пунктов</w:t>
            </w:r>
          </w:p>
        </w:tc>
      </w:tr>
      <w:tr w:rsidR="00FA7737" w:rsidRPr="00FA7737" w:rsidTr="00FA7737">
        <w:trPr>
          <w:trHeight w:val="575"/>
        </w:trPr>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Улично-дорожная сеть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Плотность сети - км/км2</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3,40</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rPr>
          <w:trHeight w:val="866"/>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Велополосы в составе существующей улично-дорожной сети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Доля от улично-дорожной сети сельского поселения, %</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rPr>
          <w:trHeight w:val="628"/>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w:t>
            </w:r>
            <w:r w:rsidR="005B5FDB">
              <w:rPr>
                <w:rFonts w:ascii="Times New Roman" w:hAnsi="Times New Roman" w:cs="Times New Roman"/>
                <w:sz w:val="28"/>
                <w:szCs w:val="28"/>
              </w:rPr>
              <w:t>3</w:t>
            </w:r>
            <w:r w:rsidRPr="00FA7737">
              <w:rPr>
                <w:rFonts w:ascii="Times New Roman" w:hAnsi="Times New Roman" w:cs="Times New Roman"/>
                <w:sz w:val="28"/>
                <w:szCs w:val="28"/>
              </w:rPr>
              <w:t>.</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Велодорожки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Протяженность в сельском поселении, км</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физической культуры и спорта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3.1.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Н.п. с численностью населения менее 300 человек - не нормируется</w:t>
            </w:r>
          </w:p>
          <w:p w:rsidR="00FA7737" w:rsidRPr="00FA7737" w:rsidRDefault="00FA7737" w:rsidP="002F118A">
            <w:pPr>
              <w:pStyle w:val="ConsPlusNormal"/>
              <w:ind w:firstLine="80"/>
              <w:rPr>
                <w:rFonts w:ascii="Times New Roman" w:hAnsi="Times New Roman" w:cs="Times New Roman"/>
                <w:sz w:val="28"/>
                <w:szCs w:val="28"/>
              </w:rPr>
            </w:pPr>
          </w:p>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каждые 1000 человек населения н.п., но не менее 1 объекта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культуры и искусства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Общедоступная библиотека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Филиал общедоступной библиотеки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населенный пункт с численностью населения от 1001 человека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4.3.</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Дом культуры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количества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D83E86" w:rsidRPr="00FA7737" w:rsidTr="00FA7737">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формирования и содержания архивных фондов</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5.1.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D83E86" w:rsidRPr="00FA7737" w:rsidTr="002F118A">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организации ритуальных услуг и мест захоронения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6</w:t>
            </w:r>
            <w:r w:rsidRPr="00FA7737">
              <w:rPr>
                <w:rFonts w:ascii="Times New Roman" w:hAnsi="Times New Roman" w:cs="Times New Roman"/>
                <w:sz w:val="28"/>
                <w:szCs w:val="28"/>
              </w:rPr>
              <w:t>.1.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услуг связи, общественного питания, торговли и бытового обслуживания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услуг связи</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общественного питания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Pr="00FA7737">
              <w:rPr>
                <w:rFonts w:ascii="Times New Roman" w:hAnsi="Times New Roman" w:cs="Times New Roman"/>
                <w:sz w:val="28"/>
                <w:szCs w:val="28"/>
              </w:rPr>
              <w:t>.3.</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торговли</w:t>
            </w:r>
          </w:p>
        </w:tc>
        <w:tc>
          <w:tcPr>
            <w:tcW w:w="5812" w:type="dxa"/>
            <w:gridSpan w:val="2"/>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c>
          <w:tcPr>
            <w:tcW w:w="4536" w:type="dxa"/>
            <w:gridSpan w:val="2"/>
          </w:tcPr>
          <w:p w:rsidR="00D83E86" w:rsidRPr="00FA7737" w:rsidRDefault="00D83E86"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r>
      <w:tr w:rsidR="00FA7737" w:rsidRPr="00FA7737" w:rsidTr="00FA7737">
        <w:trPr>
          <w:trHeight w:val="472"/>
        </w:trPr>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.4.</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бытового обслуживания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транспортных услуг населению, организации транспортного обслуживания</w:t>
            </w:r>
          </w:p>
        </w:tc>
      </w:tr>
      <w:tr w:rsidR="00FA7737" w:rsidRPr="00FA7737" w:rsidTr="00FA7737">
        <w:tc>
          <w:tcPr>
            <w:tcW w:w="913" w:type="dxa"/>
            <w:vMerge w:val="restart"/>
          </w:tcPr>
          <w:p w:rsidR="00FA7737" w:rsidRPr="00FA7737" w:rsidRDefault="00D83E86" w:rsidP="00D83E8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8</w:t>
            </w:r>
            <w:r w:rsidR="00FA7737" w:rsidRPr="00FA7737">
              <w:rPr>
                <w:rFonts w:ascii="Times New Roman" w:hAnsi="Times New Roman" w:cs="Times New Roman"/>
                <w:sz w:val="28"/>
                <w:szCs w:val="28"/>
              </w:rPr>
              <w:t>.1.</w:t>
            </w:r>
          </w:p>
        </w:tc>
        <w:tc>
          <w:tcPr>
            <w:tcW w:w="2977"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Парковка для хранения велосипедов без общественного транспорта с пассажирскими перевозками в </w:t>
            </w:r>
            <w:r w:rsidRPr="00FA7737">
              <w:rPr>
                <w:rFonts w:ascii="Times New Roman" w:hAnsi="Times New Roman" w:cs="Times New Roman"/>
                <w:sz w:val="28"/>
                <w:szCs w:val="28"/>
              </w:rPr>
              <w:lastRenderedPageBreak/>
              <w:t>поселении</w:t>
            </w:r>
          </w:p>
        </w:tc>
        <w:tc>
          <w:tcPr>
            <w:tcW w:w="3118"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Количество объектов - объект, для сельского поселения</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vMerge/>
          </w:tcPr>
          <w:p w:rsidR="00FA7737" w:rsidRPr="00FA7737" w:rsidRDefault="00FA7737" w:rsidP="002F118A">
            <w:pPr>
              <w:pStyle w:val="ConsPlusNormal"/>
              <w:ind w:firstLine="80"/>
              <w:rPr>
                <w:rFonts w:ascii="Times New Roman" w:hAnsi="Times New Roman" w:cs="Times New Roman"/>
                <w:sz w:val="28"/>
                <w:szCs w:val="28"/>
              </w:rPr>
            </w:pPr>
          </w:p>
        </w:tc>
        <w:tc>
          <w:tcPr>
            <w:tcW w:w="2694" w:type="dxa"/>
          </w:tcPr>
          <w:p w:rsidR="00FA7737" w:rsidRPr="00FA7737" w:rsidRDefault="00FA7737" w:rsidP="002F118A">
            <w:pPr>
              <w:pStyle w:val="ConsPlusNormal"/>
              <w:ind w:firstLine="80"/>
              <w:rPr>
                <w:rFonts w:ascii="Times New Roman" w:hAnsi="Times New Roman" w:cs="Times New Roman"/>
                <w:sz w:val="28"/>
                <w:szCs w:val="28"/>
              </w:rPr>
            </w:pPr>
          </w:p>
        </w:tc>
        <w:tc>
          <w:tcPr>
            <w:tcW w:w="2410" w:type="dxa"/>
          </w:tcPr>
          <w:p w:rsidR="00FA7737" w:rsidRPr="00FA7737" w:rsidRDefault="00FA7737" w:rsidP="002F118A">
            <w:pPr>
              <w:pStyle w:val="ConsPlusNormal"/>
              <w:ind w:firstLine="53"/>
              <w:rPr>
                <w:rFonts w:ascii="Times New Roman" w:hAnsi="Times New Roman" w:cs="Times New Roman"/>
                <w:sz w:val="28"/>
                <w:szCs w:val="28"/>
              </w:rPr>
            </w:pP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9</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аварийно-спасательных служб и (или) аварийно-спасательных формирований</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10</w:t>
            </w:r>
            <w:r w:rsidRPr="00FA7737">
              <w:rPr>
                <w:rFonts w:ascii="Times New Roman" w:hAnsi="Times New Roman" w:cs="Times New Roman"/>
                <w:sz w:val="28"/>
                <w:szCs w:val="28"/>
              </w:rPr>
              <w:t>.1.</w:t>
            </w:r>
          </w:p>
        </w:tc>
        <w:tc>
          <w:tcPr>
            <w:tcW w:w="2977"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CD6A0F">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CD6A0F">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обеспечения первичных мер пожарной безопасности в границах населенных пунктов</w:t>
            </w:r>
          </w:p>
        </w:tc>
      </w:tr>
      <w:tr w:rsidR="00CD6A0F" w:rsidRPr="00FA7737" w:rsidTr="002F118A">
        <w:tc>
          <w:tcPr>
            <w:tcW w:w="913" w:type="dxa"/>
          </w:tcPr>
          <w:p w:rsidR="00CD6A0F" w:rsidRPr="00FA7737" w:rsidRDefault="00CD6A0F" w:rsidP="00CD6A0F">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11</w:t>
            </w:r>
            <w:r w:rsidRPr="00FA7737">
              <w:rPr>
                <w:rFonts w:ascii="Times New Roman" w:hAnsi="Times New Roman" w:cs="Times New Roman"/>
                <w:sz w:val="28"/>
                <w:szCs w:val="28"/>
              </w:rPr>
              <w:t>.1.</w:t>
            </w:r>
          </w:p>
        </w:tc>
        <w:tc>
          <w:tcPr>
            <w:tcW w:w="2977"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2F118A">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2F118A">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12</w:t>
            </w:r>
            <w:r w:rsidRPr="00FA7737">
              <w:rPr>
                <w:rFonts w:ascii="Times New Roman" w:hAnsi="Times New Roman" w:cs="Times New Roman"/>
                <w:sz w:val="28"/>
                <w:szCs w:val="28"/>
              </w:rPr>
              <w:t>.1.</w:t>
            </w:r>
          </w:p>
        </w:tc>
        <w:tc>
          <w:tcPr>
            <w:tcW w:w="2977" w:type="dxa"/>
          </w:tcPr>
          <w:p w:rsidR="00CD6A0F" w:rsidRPr="00CD6A0F" w:rsidRDefault="00CD6A0F" w:rsidP="00CD6A0F">
            <w:pPr>
              <w:pStyle w:val="ConsPlusNormal"/>
              <w:ind w:firstLine="80"/>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5812" w:type="dxa"/>
            <w:gridSpan w:val="2"/>
          </w:tcPr>
          <w:p w:rsidR="00CD6A0F" w:rsidRPr="00CD6A0F" w:rsidRDefault="00CD6A0F" w:rsidP="00CD6A0F">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w:t>
            </w:r>
            <w:r w:rsidR="00AB2D7B">
              <w:rPr>
                <w:rFonts w:ascii="Times New Roman" w:hAnsi="Times New Roman" w:cs="Times New Roman"/>
                <w:sz w:val="28"/>
                <w:szCs w:val="28"/>
              </w:rPr>
              <w:t>ерритории Волгоградской области»</w:t>
            </w:r>
          </w:p>
        </w:tc>
        <w:tc>
          <w:tcPr>
            <w:tcW w:w="4536" w:type="dxa"/>
            <w:gridSpan w:val="2"/>
          </w:tcPr>
          <w:p w:rsidR="00CD6A0F" w:rsidRPr="00CD6A0F" w:rsidRDefault="00CD6A0F" w:rsidP="00AB2D7B">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территории Волгоградской области</w:t>
            </w:r>
            <w:r w:rsidR="00AB2D7B">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особо охраняемых природных территорий, лечебно-оздоровительные местности и курорты</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13</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lastRenderedPageBreak/>
              <w:t>Объекты в области развития туризма</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14</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Объект туризма</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Не нормируется</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Не нормируется</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материально-технического обеспечения деятельности органов местного самоуправления</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15</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Административное здание органа местного самоуправления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16</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Иные объекты, предусмотренные законодательством Российской Федерации и региональным законодательством</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Точка доступа к полнотекстовым информационным ресурсам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.2.</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Территория рекреационного назначения (парк, сквер, бульвар, аллея)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11,64</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20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.3.</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Детская площадка </w:t>
            </w:r>
            <w:r w:rsidRPr="00FA7737">
              <w:rPr>
                <w:rFonts w:ascii="Times New Roman" w:hAnsi="Times New Roman" w:cs="Times New Roman"/>
                <w:sz w:val="28"/>
                <w:szCs w:val="28"/>
              </w:rPr>
              <w:lastRenderedPageBreak/>
              <w:t>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 xml:space="preserve">Площадь территории - </w:t>
            </w:r>
            <w:r w:rsidRPr="00FA7737">
              <w:rPr>
                <w:rFonts w:ascii="Times New Roman" w:hAnsi="Times New Roman" w:cs="Times New Roman"/>
                <w:sz w:val="28"/>
                <w:szCs w:val="28"/>
              </w:rPr>
              <w:lastRenderedPageBreak/>
              <w:t>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lastRenderedPageBreak/>
              <w:t>0,49</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 xml:space="preserve">Удаленность - </w:t>
            </w:r>
            <w:r w:rsidRPr="00FA7737">
              <w:rPr>
                <w:rFonts w:ascii="Times New Roman" w:hAnsi="Times New Roman" w:cs="Times New Roman"/>
                <w:sz w:val="28"/>
                <w:szCs w:val="28"/>
              </w:rPr>
              <w:lastRenderedPageBreak/>
              <w:t>метров</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lastRenderedPageBreak/>
              <w:t xml:space="preserve">500 м (в </w:t>
            </w:r>
            <w:r w:rsidRPr="00FA7737">
              <w:rPr>
                <w:rFonts w:ascii="Times New Roman" w:hAnsi="Times New Roman" w:cs="Times New Roman"/>
                <w:sz w:val="28"/>
                <w:szCs w:val="28"/>
              </w:rPr>
              <w:lastRenderedPageBreak/>
              <w:t>границах квартала, микрорайона)</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17</w:t>
            </w:r>
            <w:r w:rsidR="00CD6A0F" w:rsidRPr="00FA7737">
              <w:rPr>
                <w:rFonts w:ascii="Times New Roman" w:hAnsi="Times New Roman" w:cs="Times New Roman"/>
                <w:sz w:val="28"/>
                <w:szCs w:val="28"/>
              </w:rPr>
              <w:t>.4.</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Площадка отдыха и досуга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0,10</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600</w:t>
            </w:r>
          </w:p>
        </w:tc>
      </w:tr>
      <w:tr w:rsidR="007648C6" w:rsidRPr="00FA7737" w:rsidTr="00FA7737">
        <w:tc>
          <w:tcPr>
            <w:tcW w:w="913" w:type="dxa"/>
          </w:tcPr>
          <w:p w:rsidR="007648C6"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17.5.</w:t>
            </w:r>
          </w:p>
        </w:tc>
        <w:tc>
          <w:tcPr>
            <w:tcW w:w="2977"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Отдельно стоящее здание (помещение) для работы участкового уполномоченного полиции в сельском поселении</w:t>
            </w:r>
          </w:p>
        </w:tc>
        <w:tc>
          <w:tcPr>
            <w:tcW w:w="3118"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Количество объектов, объект</w:t>
            </w:r>
          </w:p>
        </w:tc>
        <w:tc>
          <w:tcPr>
            <w:tcW w:w="2694" w:type="dxa"/>
          </w:tcPr>
          <w:p w:rsidR="007648C6" w:rsidRPr="007648C6" w:rsidRDefault="007648C6" w:rsidP="007648C6">
            <w:pPr>
              <w:pStyle w:val="ConsPlusNormal"/>
              <w:jc w:val="center"/>
              <w:rPr>
                <w:rFonts w:ascii="Times New Roman" w:hAnsi="Times New Roman" w:cs="Times New Roman"/>
                <w:sz w:val="28"/>
                <w:szCs w:val="28"/>
              </w:rPr>
            </w:pPr>
            <w:r w:rsidRPr="007648C6">
              <w:rPr>
                <w:rFonts w:ascii="Times New Roman" w:hAnsi="Times New Roman" w:cs="Times New Roman"/>
                <w:sz w:val="28"/>
                <w:szCs w:val="28"/>
              </w:rPr>
              <w:t>1 на 1 000...</w:t>
            </w:r>
          </w:p>
          <w:p w:rsidR="007648C6" w:rsidRPr="007648C6" w:rsidRDefault="007648C6" w:rsidP="007648C6">
            <w:pPr>
              <w:pStyle w:val="ConsPlusNormal"/>
              <w:ind w:firstLine="80"/>
              <w:jc w:val="center"/>
              <w:rPr>
                <w:rFonts w:ascii="Times New Roman" w:hAnsi="Times New Roman" w:cs="Times New Roman"/>
                <w:sz w:val="28"/>
                <w:szCs w:val="28"/>
              </w:rPr>
            </w:pPr>
            <w:r w:rsidRPr="007648C6">
              <w:rPr>
                <w:rFonts w:ascii="Times New Roman" w:hAnsi="Times New Roman" w:cs="Times New Roman"/>
                <w:sz w:val="28"/>
                <w:szCs w:val="28"/>
              </w:rPr>
              <w:t>2 800 чел.</w:t>
            </w:r>
          </w:p>
        </w:tc>
        <w:tc>
          <w:tcPr>
            <w:tcW w:w="2410" w:type="dxa"/>
          </w:tcPr>
          <w:p w:rsidR="007648C6" w:rsidRPr="007648C6"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Удаленность, километров</w:t>
            </w:r>
          </w:p>
        </w:tc>
        <w:tc>
          <w:tcPr>
            <w:tcW w:w="2126" w:type="dxa"/>
          </w:tcPr>
          <w:p w:rsidR="007648C6" w:rsidRPr="007648C6" w:rsidRDefault="007648C6" w:rsidP="002F118A">
            <w:pPr>
              <w:pStyle w:val="ConsPlusNormal"/>
              <w:ind w:firstLine="53"/>
              <w:jc w:val="center"/>
              <w:rPr>
                <w:rFonts w:ascii="Times New Roman" w:hAnsi="Times New Roman" w:cs="Times New Roman"/>
                <w:sz w:val="28"/>
                <w:szCs w:val="28"/>
              </w:rPr>
            </w:pPr>
            <w:r>
              <w:rPr>
                <w:rFonts w:ascii="Times New Roman" w:hAnsi="Times New Roman" w:cs="Times New Roman"/>
                <w:sz w:val="28"/>
                <w:szCs w:val="28"/>
              </w:rPr>
              <w:t>-</w:t>
            </w:r>
          </w:p>
        </w:tc>
      </w:tr>
    </w:tbl>
    <w:p w:rsidR="00FA7394" w:rsidRDefault="00FA7394" w:rsidP="00CD2B47">
      <w:pPr>
        <w:shd w:val="clear" w:color="auto" w:fill="FFFFFF"/>
        <w:spacing w:line="326" w:lineRule="exact"/>
        <w:jc w:val="both"/>
        <w:rPr>
          <w:spacing w:val="-1"/>
          <w:sz w:val="28"/>
          <w:szCs w:val="28"/>
        </w:rPr>
        <w:sectPr w:rsidR="00FA7394" w:rsidSect="00FA7394">
          <w:pgSz w:w="16838" w:h="11906" w:orient="landscape"/>
          <w:pgMar w:top="1531" w:right="709" w:bottom="567" w:left="709" w:header="709" w:footer="709" w:gutter="0"/>
          <w:cols w:space="708"/>
          <w:titlePg/>
          <w:docGrid w:linePitch="360"/>
        </w:sectPr>
      </w:pPr>
    </w:p>
    <w:p w:rsidR="002813BF" w:rsidRDefault="00CD2B47" w:rsidP="00CD2B47">
      <w:pPr>
        <w:shd w:val="clear" w:color="auto" w:fill="FFFFFF"/>
        <w:spacing w:line="326" w:lineRule="exact"/>
        <w:jc w:val="both"/>
        <w:rPr>
          <w:spacing w:val="-1"/>
          <w:sz w:val="28"/>
          <w:szCs w:val="28"/>
        </w:rPr>
      </w:pPr>
      <w:r w:rsidRPr="00CD2B47">
        <w:rPr>
          <w:spacing w:val="-1"/>
          <w:sz w:val="28"/>
          <w:szCs w:val="28"/>
        </w:rPr>
        <w:lastRenderedPageBreak/>
        <w:t>1.</w:t>
      </w:r>
      <w:r w:rsidR="002813BF">
        <w:rPr>
          <w:spacing w:val="-1"/>
          <w:sz w:val="28"/>
          <w:szCs w:val="28"/>
        </w:rPr>
        <w:t>3</w:t>
      </w:r>
      <w:r w:rsidRPr="00CD2B47">
        <w:rPr>
          <w:spacing w:val="-1"/>
          <w:sz w:val="28"/>
          <w:szCs w:val="28"/>
        </w:rPr>
        <w:t xml:space="preserve">. В разделе </w:t>
      </w:r>
      <w:r w:rsidR="002813BF">
        <w:rPr>
          <w:spacing w:val="-1"/>
          <w:sz w:val="28"/>
          <w:szCs w:val="28"/>
        </w:rPr>
        <w:t>2</w:t>
      </w:r>
      <w:r w:rsidRPr="00CD2B47">
        <w:rPr>
          <w:spacing w:val="-1"/>
          <w:sz w:val="28"/>
          <w:szCs w:val="28"/>
        </w:rPr>
        <w:t xml:space="preserve"> таблицу </w:t>
      </w:r>
      <w:r w:rsidR="002813BF">
        <w:rPr>
          <w:spacing w:val="-1"/>
          <w:sz w:val="28"/>
          <w:szCs w:val="28"/>
        </w:rPr>
        <w:t>2</w:t>
      </w:r>
      <w:r w:rsidRPr="00CD2B47">
        <w:rPr>
          <w:spacing w:val="-1"/>
          <w:sz w:val="28"/>
          <w:szCs w:val="28"/>
        </w:rPr>
        <w:t xml:space="preserve">.1. изложить в следующей редакции </w:t>
      </w:r>
    </w:p>
    <w:p w:rsidR="00352FC8" w:rsidRDefault="00352FC8" w:rsidP="00CD2B47">
      <w:pPr>
        <w:shd w:val="clear" w:color="auto" w:fill="FFFFFF"/>
        <w:spacing w:line="326" w:lineRule="exact"/>
        <w:jc w:val="both"/>
        <w:rPr>
          <w:spacing w:val="-1"/>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352FC8" w:rsidRPr="00352FC8" w:rsidTr="002F118A">
        <w:trPr>
          <w:trHeight w:val="1039"/>
        </w:trPr>
        <w:tc>
          <w:tcPr>
            <w:tcW w:w="629"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N</w:t>
            </w:r>
          </w:p>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п.п.</w:t>
            </w:r>
          </w:p>
        </w:tc>
        <w:tc>
          <w:tcPr>
            <w:tcW w:w="2268"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вид объекта местного значения</w:t>
            </w:r>
          </w:p>
        </w:tc>
        <w:tc>
          <w:tcPr>
            <w:tcW w:w="6804" w:type="dxa"/>
            <w:gridSpan w:val="2"/>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352FC8" w:rsidRPr="00352FC8" w:rsidTr="002F118A">
        <w:tc>
          <w:tcPr>
            <w:tcW w:w="629" w:type="dxa"/>
            <w:vMerge/>
          </w:tcPr>
          <w:p w:rsidR="00352FC8" w:rsidRPr="00352FC8" w:rsidRDefault="00352FC8" w:rsidP="00352FC8">
            <w:pPr>
              <w:shd w:val="clear" w:color="auto" w:fill="FFFFFF"/>
              <w:spacing w:line="326" w:lineRule="exact"/>
              <w:jc w:val="center"/>
              <w:rPr>
                <w:spacing w:val="-1"/>
                <w:sz w:val="28"/>
                <w:szCs w:val="28"/>
              </w:rPr>
            </w:pPr>
          </w:p>
        </w:tc>
        <w:tc>
          <w:tcPr>
            <w:tcW w:w="2268" w:type="dxa"/>
            <w:vMerge/>
          </w:tcPr>
          <w:p w:rsidR="00352FC8" w:rsidRPr="00352FC8" w:rsidRDefault="00352FC8" w:rsidP="00352FC8">
            <w:pPr>
              <w:shd w:val="clear" w:color="auto" w:fill="FFFFFF"/>
              <w:spacing w:line="326" w:lineRule="exact"/>
              <w:jc w:val="center"/>
              <w:rPr>
                <w:spacing w:val="-1"/>
                <w:sz w:val="28"/>
                <w:szCs w:val="28"/>
              </w:rPr>
            </w:pP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обеспеченности объектами местного значения</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территориальной доступности объектами местного значения</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1</w:t>
            </w:r>
          </w:p>
        </w:tc>
        <w:tc>
          <w:tcPr>
            <w:tcW w:w="2268"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2</w:t>
            </w: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3</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4</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инженерной инфраструктуры</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сети электросвязи</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(в том числе линейно-кабельные сооружения связи)</w:t>
            </w:r>
          </w:p>
        </w:tc>
        <w:tc>
          <w:tcPr>
            <w:tcW w:w="3827" w:type="dxa"/>
          </w:tcPr>
          <w:p w:rsidR="00352FC8" w:rsidRPr="00352FC8" w:rsidRDefault="00352FC8" w:rsidP="00AB2D7B">
            <w:pPr>
              <w:shd w:val="clear" w:color="auto" w:fill="FFFFFF"/>
              <w:spacing w:line="326" w:lineRule="exact"/>
              <w:jc w:val="both"/>
              <w:rPr>
                <w:spacing w:val="-1"/>
                <w:sz w:val="28"/>
                <w:szCs w:val="28"/>
              </w:rPr>
            </w:pPr>
            <w:r w:rsidRPr="00352FC8">
              <w:rPr>
                <w:spacing w:val="-1"/>
                <w:sz w:val="28"/>
                <w:szCs w:val="28"/>
              </w:rPr>
              <w:t>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w:t>
            </w:r>
            <w:r w:rsidR="00AB2D7B">
              <w:rPr>
                <w:spacing w:val="-1"/>
                <w:sz w:val="28"/>
                <w:szCs w:val="28"/>
              </w:rPr>
              <w:t>м законом от 03.02.2014 N 9-ФЗ «</w:t>
            </w:r>
            <w:r w:rsidRPr="00352FC8">
              <w:rPr>
                <w:spacing w:val="-1"/>
                <w:sz w:val="28"/>
                <w:szCs w:val="28"/>
              </w:rPr>
              <w:t>О внесении</w:t>
            </w:r>
            <w:r w:rsidR="00AB2D7B">
              <w:rPr>
                <w:spacing w:val="-1"/>
                <w:sz w:val="28"/>
                <w:szCs w:val="28"/>
              </w:rPr>
              <w:t xml:space="preserve"> изменений в Федеральный закон «</w:t>
            </w:r>
            <w:r w:rsidRPr="00352FC8">
              <w:rPr>
                <w:spacing w:val="-1"/>
                <w:sz w:val="28"/>
                <w:szCs w:val="28"/>
              </w:rPr>
              <w:t>О связи</w:t>
            </w:r>
            <w:r w:rsidR="00AB2D7B">
              <w:rPr>
                <w:spacing w:val="-1"/>
                <w:sz w:val="28"/>
                <w:szCs w:val="28"/>
              </w:rPr>
              <w:t>»</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автомобильные дороги местного значения в границах населенных пунктов</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2.1.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Улично-дорожная сеть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Плотность сети 3,5 км/км</w:t>
            </w:r>
            <w:r w:rsidRPr="00352FC8">
              <w:rPr>
                <w:spacing w:val="-1"/>
                <w:sz w:val="28"/>
                <w:szCs w:val="28"/>
                <w:vertAlign w:val="superscript"/>
              </w:rPr>
              <w:t>2</w:t>
            </w:r>
            <w:r w:rsidRPr="00352FC8">
              <w:rPr>
                <w:spacing w:val="-1"/>
                <w:sz w:val="28"/>
                <w:szCs w:val="28"/>
              </w:rPr>
              <w:t xml:space="preserve"> принята в соответствии с п. 1.1</w:t>
            </w:r>
            <w:r w:rsidR="00AB2D7B">
              <w:rPr>
                <w:spacing w:val="-1"/>
                <w:sz w:val="28"/>
                <w:szCs w:val="28"/>
              </w:rPr>
              <w:t>5 «</w:t>
            </w:r>
            <w:r w:rsidRPr="00352FC8">
              <w:rPr>
                <w:spacing w:val="-1"/>
                <w:sz w:val="28"/>
                <w:szCs w:val="28"/>
              </w:rPr>
              <w:t>Руководство по проект</w:t>
            </w:r>
            <w:r w:rsidR="00AB2D7B">
              <w:rPr>
                <w:spacing w:val="-1"/>
                <w:sz w:val="28"/>
                <w:szCs w:val="28"/>
              </w:rPr>
              <w:t>ированию городских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Значение показателя по группам и подзонам определяется по формуле:</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3,5 км/км</w:t>
            </w:r>
            <w:r w:rsidRPr="00352FC8">
              <w:rPr>
                <w:spacing w:val="-1"/>
                <w:sz w:val="28"/>
                <w:szCs w:val="28"/>
                <w:vertAlign w:val="superscript"/>
              </w:rPr>
              <w:t>2</w:t>
            </w:r>
            <w:r w:rsidRPr="00352FC8">
              <w:rPr>
                <w:spacing w:val="-1"/>
                <w:sz w:val="28"/>
                <w:szCs w:val="28"/>
              </w:rPr>
              <w:t xml:space="preserve"> x К</w:t>
            </w:r>
            <w:r w:rsidRPr="00352FC8">
              <w:rPr>
                <w:spacing w:val="-1"/>
                <w:sz w:val="28"/>
                <w:szCs w:val="28"/>
                <w:vertAlign w:val="subscript"/>
              </w:rPr>
              <w:t>Т</w:t>
            </w:r>
            <w:r w:rsidRPr="00352FC8">
              <w:rPr>
                <w:spacing w:val="-1"/>
                <w:sz w:val="28"/>
                <w:szCs w:val="28"/>
              </w:rPr>
              <w:t xml:space="preserve"> x Кпр,</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где: К</w:t>
            </w:r>
            <w:r w:rsidRPr="00352FC8">
              <w:rPr>
                <w:spacing w:val="-1"/>
                <w:sz w:val="28"/>
                <w:szCs w:val="28"/>
                <w:vertAlign w:val="subscript"/>
              </w:rPr>
              <w:t>Т</w:t>
            </w:r>
            <w:r w:rsidRPr="00352FC8">
              <w:rPr>
                <w:spacing w:val="-1"/>
                <w:sz w:val="28"/>
                <w:szCs w:val="28"/>
              </w:rPr>
              <w:t xml:space="preserve"> - коэффициент территориальной дифференциации муниципальных образований,</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К</w:t>
            </w:r>
            <w:r w:rsidRPr="00352FC8">
              <w:rPr>
                <w:spacing w:val="-1"/>
                <w:sz w:val="28"/>
                <w:szCs w:val="28"/>
                <w:vertAlign w:val="subscript"/>
              </w:rPr>
              <w:t>пр</w:t>
            </w:r>
            <w:r w:rsidRPr="00352FC8">
              <w:rPr>
                <w:spacing w:val="-1"/>
                <w:sz w:val="28"/>
                <w:szCs w:val="28"/>
              </w:rPr>
              <w:t xml:space="preserve"> - коэффициент пространственного развития территории для зон урбанизированности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Удаленность пр</w:t>
            </w:r>
            <w:r w:rsidR="00AB2D7B">
              <w:rPr>
                <w:spacing w:val="-1"/>
                <w:sz w:val="28"/>
                <w:szCs w:val="28"/>
              </w:rPr>
              <w:t>инята в соответствии с п. 1.14 «</w:t>
            </w:r>
            <w:r w:rsidRPr="00352FC8">
              <w:rPr>
                <w:spacing w:val="-1"/>
                <w:sz w:val="28"/>
                <w:szCs w:val="28"/>
              </w:rPr>
              <w:t>Руководство по проектированию го</w:t>
            </w:r>
            <w:r w:rsidR="00AB2D7B">
              <w:rPr>
                <w:spacing w:val="-1"/>
                <w:sz w:val="28"/>
                <w:szCs w:val="28"/>
              </w:rPr>
              <w:t>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tc>
      </w:tr>
      <w:tr w:rsidR="00352FC8" w:rsidRPr="00352FC8" w:rsidTr="002F118A">
        <w:tc>
          <w:tcPr>
            <w:tcW w:w="629" w:type="dxa"/>
          </w:tcPr>
          <w:p w:rsid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2.2.</w:t>
            </w:r>
          </w:p>
          <w:p w:rsidR="00D14ABC" w:rsidRPr="00352FC8" w:rsidRDefault="00D14ABC" w:rsidP="00352FC8">
            <w:pPr>
              <w:shd w:val="clear" w:color="auto" w:fill="FFFFFF"/>
              <w:spacing w:line="326" w:lineRule="exact"/>
              <w:jc w:val="both"/>
              <w:rPr>
                <w:spacing w:val="-1"/>
                <w:sz w:val="28"/>
                <w:szCs w:val="28"/>
              </w:rPr>
            </w:pPr>
            <w:r>
              <w:rPr>
                <w:spacing w:val="-1"/>
                <w:sz w:val="28"/>
                <w:szCs w:val="28"/>
              </w:rPr>
              <w:t>2.3.</w:t>
            </w:r>
          </w:p>
        </w:tc>
        <w:tc>
          <w:tcPr>
            <w:tcW w:w="2268" w:type="dxa"/>
          </w:tcPr>
          <w:p w:rsidR="00352FC8" w:rsidRPr="00065FE6" w:rsidRDefault="00352FC8" w:rsidP="00065FE6">
            <w:pPr>
              <w:pStyle w:val="ConsPlusNormal"/>
              <w:ind w:firstLine="80"/>
              <w:rPr>
                <w:rFonts w:ascii="Times New Roman" w:hAnsi="Times New Roman" w:cs="Times New Roman"/>
                <w:sz w:val="28"/>
                <w:szCs w:val="28"/>
              </w:rPr>
            </w:pPr>
            <w:r w:rsidRPr="00065FE6">
              <w:rPr>
                <w:rFonts w:ascii="Times New Roman" w:hAnsi="Times New Roman" w:cs="Times New Roman"/>
                <w:sz w:val="28"/>
                <w:szCs w:val="28"/>
              </w:rPr>
              <w:t>Велополосы в составе существующей улично-дорожной сети</w:t>
            </w:r>
            <w:r w:rsidR="00065FE6">
              <w:rPr>
                <w:rFonts w:ascii="Times New Roman" w:hAnsi="Times New Roman" w:cs="Times New Roman"/>
                <w:sz w:val="28"/>
                <w:szCs w:val="28"/>
              </w:rPr>
              <w:t>.</w:t>
            </w:r>
          </w:p>
          <w:p w:rsidR="00352FC8" w:rsidRPr="00352FC8" w:rsidRDefault="00065FE6" w:rsidP="00065FE6">
            <w:pPr>
              <w:shd w:val="clear" w:color="auto" w:fill="FFFFFF"/>
              <w:spacing w:line="326" w:lineRule="exact"/>
              <w:ind w:firstLine="80"/>
              <w:jc w:val="both"/>
              <w:rPr>
                <w:spacing w:val="-1"/>
                <w:sz w:val="28"/>
                <w:szCs w:val="28"/>
              </w:rPr>
            </w:pPr>
            <w:r>
              <w:rPr>
                <w:spacing w:val="-1"/>
                <w:sz w:val="28"/>
                <w:szCs w:val="28"/>
              </w:rPr>
              <w:t>Велодорожки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физической культуры и спорта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Населенные пункты с численностью населения менее 300 человек - не нормируется.</w:t>
            </w:r>
          </w:p>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1 объект на каждые 1000 человек населения н.п., но не менее 1 объекта, принят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 xml:space="preserve">Пешеходная доступность 500 м принята в соответствии с таблицей 10.1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культуры и искусства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Общедоступная библиотека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w:t>
            </w:r>
            <w:r w:rsidRPr="00352FC8">
              <w:rPr>
                <w:spacing w:val="-1"/>
                <w:sz w:val="28"/>
                <w:szCs w:val="28"/>
              </w:rPr>
              <w:lastRenderedPageBreak/>
              <w:t>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Транспортная доступность принята 30 минут в соответствии с таблицей 1 Минкультур</w:t>
            </w:r>
            <w:r w:rsidR="00CC677C">
              <w:rPr>
                <w:spacing w:val="-1"/>
                <w:sz w:val="28"/>
                <w:szCs w:val="28"/>
              </w:rPr>
              <w:t>ы России от 02.08.2017 N Р-965 «</w:t>
            </w:r>
            <w:r w:rsidRPr="00352FC8">
              <w:rPr>
                <w:spacing w:val="-1"/>
                <w:sz w:val="28"/>
                <w:szCs w:val="28"/>
              </w:rPr>
              <w:t xml:space="preserve">Об утверждении Методических рекомендаций </w:t>
            </w:r>
            <w:r w:rsidRPr="00352FC8">
              <w:rPr>
                <w:spacing w:val="-1"/>
                <w:sz w:val="28"/>
                <w:szCs w:val="28"/>
              </w:rPr>
              <w:lastRenderedPageBreak/>
              <w:t>субъектам Российской Федерации и органам местного самоуправления по развитию сети организаций культуры и обеспеченности населения услуга</w:t>
            </w:r>
            <w:r w:rsidR="00CC677C">
              <w:rPr>
                <w:spacing w:val="-1"/>
                <w:sz w:val="28"/>
                <w:szCs w:val="28"/>
              </w:rPr>
              <w:t>ми организаций культуры»</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4.2.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Филиал общедоступной библиотеки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на населенный пункт с численностью населения от 1001 человека,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CC677C">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CC677C">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C677C">
              <w:rPr>
                <w:spacing w:val="-1"/>
                <w:sz w:val="28"/>
                <w:szCs w:val="28"/>
              </w:rPr>
              <w:t>»</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Дом культуры сельского поселения</w:t>
            </w:r>
          </w:p>
        </w:tc>
        <w:tc>
          <w:tcPr>
            <w:tcW w:w="382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1 объект независимо от количества населения принят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B721A">
              <w:rPr>
                <w:spacing w:val="-1"/>
                <w:sz w:val="28"/>
                <w:szCs w:val="28"/>
              </w:rPr>
              <w:t>»</w:t>
            </w:r>
          </w:p>
        </w:tc>
        <w:tc>
          <w:tcPr>
            <w:tcW w:w="297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Транспортная доступность принята от 20 до 30 мин.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населения услугами организаций культуры</w:t>
            </w:r>
            <w:r w:rsidR="00DB721A">
              <w:rPr>
                <w:spacing w:val="-1"/>
                <w:sz w:val="28"/>
                <w:szCs w:val="28"/>
              </w:rPr>
              <w:t>»</w:t>
            </w:r>
          </w:p>
        </w:tc>
      </w:tr>
      <w:tr w:rsidR="00D76109" w:rsidRPr="00352FC8" w:rsidTr="002F118A">
        <w:tc>
          <w:tcPr>
            <w:tcW w:w="9701" w:type="dxa"/>
            <w:gridSpan w:val="4"/>
          </w:tcPr>
          <w:p w:rsidR="00D76109" w:rsidRPr="00352FC8" w:rsidRDefault="00D76109" w:rsidP="00D76109">
            <w:pPr>
              <w:shd w:val="clear" w:color="auto" w:fill="FFFFFF"/>
              <w:spacing w:line="326" w:lineRule="exact"/>
              <w:jc w:val="center"/>
              <w:rPr>
                <w:spacing w:val="-1"/>
                <w:sz w:val="28"/>
                <w:szCs w:val="28"/>
              </w:rPr>
            </w:pPr>
            <w:r w:rsidRPr="00D76109">
              <w:rPr>
                <w:spacing w:val="-1"/>
                <w:sz w:val="28"/>
                <w:szCs w:val="28"/>
              </w:rPr>
              <w:lastRenderedPageBreak/>
              <w:t>Объекты в области формирования и содержания архивных фондов</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sidRPr="00352FC8">
              <w:rPr>
                <w:spacing w:val="-1"/>
                <w:sz w:val="28"/>
                <w:szCs w:val="28"/>
              </w:rPr>
              <w:t>5.1.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D76109" w:rsidRPr="00352FC8" w:rsidTr="002F118A">
        <w:tc>
          <w:tcPr>
            <w:tcW w:w="9701" w:type="dxa"/>
            <w:gridSpan w:val="4"/>
          </w:tcPr>
          <w:p w:rsidR="00D76109" w:rsidRPr="00352FC8" w:rsidRDefault="00D76109" w:rsidP="002F118A">
            <w:pPr>
              <w:shd w:val="clear" w:color="auto" w:fill="FFFFFF"/>
              <w:spacing w:line="326" w:lineRule="exact"/>
              <w:jc w:val="center"/>
              <w:rPr>
                <w:spacing w:val="-1"/>
                <w:sz w:val="28"/>
                <w:szCs w:val="28"/>
              </w:rPr>
            </w:pPr>
            <w:r w:rsidRPr="00D76109">
              <w:rPr>
                <w:spacing w:val="-1"/>
                <w:sz w:val="28"/>
                <w:szCs w:val="28"/>
              </w:rPr>
              <w:t>Объекты в области организации ритуальных услуг и мест захоронения</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6</w:t>
            </w:r>
            <w:r w:rsidRPr="00352FC8">
              <w:rPr>
                <w:spacing w:val="-1"/>
                <w:sz w:val="28"/>
                <w:szCs w:val="28"/>
              </w:rPr>
              <w:t>.1.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услуг связи, общественного питания, торговли и бытового обслуживания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услуг связи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общественного питания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торговли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.4.</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бытового обслуживания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транспортных услуг населению, организации транспортного обслуживания</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8</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велотранспортной сети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 xml:space="preserve">Принято с учетом Методических рекомендаций по разработке и реализации мероприятий по организации дорожного движения. </w:t>
            </w:r>
            <w:r w:rsidRPr="00352FC8">
              <w:rPr>
                <w:spacing w:val="-1"/>
                <w:sz w:val="28"/>
                <w:szCs w:val="28"/>
              </w:rPr>
              <w:lastRenderedPageBreak/>
              <w:t>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 xml:space="preserve">Принято с учетом Методических рекомендаций по разработке и реализации </w:t>
            </w:r>
            <w:r w:rsidRPr="00352FC8">
              <w:rPr>
                <w:spacing w:val="-1"/>
                <w:sz w:val="28"/>
                <w:szCs w:val="28"/>
              </w:rPr>
              <w:lastRenderedPageBreak/>
              <w:t>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9</w:t>
            </w:r>
            <w:r w:rsidRPr="00352FC8">
              <w:rPr>
                <w:spacing w:val="-1"/>
                <w:sz w:val="28"/>
                <w:szCs w:val="28"/>
              </w:rPr>
              <w:t>.1.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D14ABC" w:rsidRPr="00352FC8" w:rsidTr="002F118A">
        <w:tc>
          <w:tcPr>
            <w:tcW w:w="9701" w:type="dxa"/>
            <w:gridSpan w:val="4"/>
          </w:tcPr>
          <w:p w:rsidR="00D14ABC" w:rsidRPr="00352FC8" w:rsidRDefault="00772104" w:rsidP="00772104">
            <w:pPr>
              <w:shd w:val="clear" w:color="auto" w:fill="FFFFFF"/>
              <w:spacing w:line="326" w:lineRule="exact"/>
              <w:jc w:val="center"/>
              <w:rPr>
                <w:spacing w:val="-1"/>
                <w:sz w:val="28"/>
                <w:szCs w:val="28"/>
              </w:rPr>
            </w:pPr>
            <w:r w:rsidRPr="00772104">
              <w:rPr>
                <w:spacing w:val="-1"/>
                <w:sz w:val="28"/>
                <w:szCs w:val="28"/>
              </w:rPr>
              <w:t>Объекты аварийно-спасательных служб и (или) аварийно-спасательных формирований</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10.1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обеспечения первичных мер пожарной безопасности в границах населенных пунктов</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11.1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352FC8" w:rsidRPr="00352FC8" w:rsidTr="002F118A">
        <w:tc>
          <w:tcPr>
            <w:tcW w:w="629" w:type="dxa"/>
          </w:tcPr>
          <w:p w:rsidR="00352FC8" w:rsidRPr="00352FC8" w:rsidRDefault="00772104" w:rsidP="00772104">
            <w:pPr>
              <w:shd w:val="clear" w:color="auto" w:fill="FFFFFF"/>
              <w:spacing w:line="326" w:lineRule="exact"/>
              <w:jc w:val="both"/>
              <w:rPr>
                <w:spacing w:val="-1"/>
                <w:sz w:val="28"/>
                <w:szCs w:val="28"/>
              </w:rPr>
            </w:pPr>
            <w:r>
              <w:rPr>
                <w:spacing w:val="-1"/>
                <w:sz w:val="28"/>
                <w:szCs w:val="28"/>
              </w:rPr>
              <w:t>12</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Об утверждении территориальной схемы обращения с отходами на территории Волгоградской области</w:t>
            </w:r>
            <w:r w:rsidR="00772104">
              <w:rPr>
                <w:spacing w:val="-1"/>
                <w:sz w:val="28"/>
                <w:szCs w:val="28"/>
              </w:rPr>
              <w:t>»</w:t>
            </w:r>
          </w:p>
        </w:tc>
        <w:tc>
          <w:tcPr>
            <w:tcW w:w="297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 xml:space="preserve">Об утверждении территориальной схемы обращения с отходами на территории Волгоградской </w:t>
            </w:r>
            <w:r w:rsidRPr="00352FC8">
              <w:rPr>
                <w:spacing w:val="-1"/>
                <w:sz w:val="28"/>
                <w:szCs w:val="28"/>
              </w:rPr>
              <w:lastRenderedPageBreak/>
              <w:t>области</w:t>
            </w:r>
            <w:r w:rsidR="00772104">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в области особо охраняемых природных территорий, лечебно-оздоровительные местности и курорты</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13.1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в области развития туризма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14.1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Объекты туризма</w:t>
            </w:r>
          </w:p>
        </w:tc>
        <w:tc>
          <w:tcPr>
            <w:tcW w:w="382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c>
          <w:tcPr>
            <w:tcW w:w="297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материально-технического обеспечения деятельности органов местного самоуправления</w:t>
            </w:r>
          </w:p>
        </w:tc>
      </w:tr>
      <w:tr w:rsidR="00352FC8" w:rsidRPr="00352FC8" w:rsidTr="002F118A">
        <w:tc>
          <w:tcPr>
            <w:tcW w:w="629" w:type="dxa"/>
          </w:tcPr>
          <w:p w:rsidR="00352FC8" w:rsidRPr="00352FC8" w:rsidRDefault="00772104" w:rsidP="002F6F12">
            <w:pPr>
              <w:shd w:val="clear" w:color="auto" w:fill="FFFFFF"/>
              <w:spacing w:line="326" w:lineRule="exact"/>
              <w:jc w:val="both"/>
              <w:rPr>
                <w:spacing w:val="-1"/>
                <w:sz w:val="28"/>
                <w:szCs w:val="28"/>
              </w:rPr>
            </w:pPr>
            <w:r>
              <w:rPr>
                <w:spacing w:val="-1"/>
                <w:sz w:val="28"/>
                <w:szCs w:val="28"/>
              </w:rPr>
              <w:t>15</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Административное здание органа местного самоуправления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Федеральны</w:t>
            </w:r>
            <w:r w:rsidR="005552F3">
              <w:rPr>
                <w:spacing w:val="-1"/>
                <w:sz w:val="28"/>
                <w:szCs w:val="28"/>
              </w:rPr>
              <w:t>й закон от 06.10.2003 N 131-ФЗ «</w:t>
            </w:r>
            <w:r w:rsidRPr="00352FC8">
              <w:rPr>
                <w:spacing w:val="-1"/>
                <w:sz w:val="28"/>
                <w:szCs w:val="28"/>
              </w:rPr>
              <w:t>Об общих принципах местного самоуп</w:t>
            </w:r>
            <w:r w:rsidR="005552F3">
              <w:rPr>
                <w:spacing w:val="-1"/>
                <w:sz w:val="28"/>
                <w:szCs w:val="28"/>
              </w:rPr>
              <w:t>равления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F6F12" w:rsidRPr="00352FC8" w:rsidTr="001F2C5C">
        <w:tc>
          <w:tcPr>
            <w:tcW w:w="9701" w:type="dxa"/>
            <w:gridSpan w:val="4"/>
          </w:tcPr>
          <w:p w:rsidR="002F6F12" w:rsidRPr="00352FC8" w:rsidRDefault="002F6F12" w:rsidP="001F2C5C">
            <w:pPr>
              <w:shd w:val="clear" w:color="auto" w:fill="FFFFFF"/>
              <w:spacing w:line="326" w:lineRule="exact"/>
              <w:jc w:val="center"/>
              <w:rPr>
                <w:spacing w:val="-1"/>
                <w:sz w:val="28"/>
                <w:szCs w:val="28"/>
              </w:rPr>
            </w:pPr>
            <w:r w:rsidRPr="002F6F12">
              <w:rPr>
                <w:spacing w:val="-1"/>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2F6F12" w:rsidRPr="00352FC8" w:rsidTr="001F2C5C">
        <w:tc>
          <w:tcPr>
            <w:tcW w:w="629" w:type="dxa"/>
          </w:tcPr>
          <w:p w:rsidR="002F6F12" w:rsidRPr="00352FC8" w:rsidRDefault="002F6F12" w:rsidP="002F6F12">
            <w:pPr>
              <w:shd w:val="clear" w:color="auto" w:fill="FFFFFF"/>
              <w:spacing w:line="326" w:lineRule="exact"/>
              <w:jc w:val="both"/>
              <w:rPr>
                <w:spacing w:val="-1"/>
                <w:sz w:val="28"/>
                <w:szCs w:val="28"/>
              </w:rPr>
            </w:pPr>
            <w:r>
              <w:rPr>
                <w:spacing w:val="-1"/>
                <w:sz w:val="28"/>
                <w:szCs w:val="28"/>
              </w:rPr>
              <w:t>16.1</w:t>
            </w:r>
          </w:p>
        </w:tc>
        <w:tc>
          <w:tcPr>
            <w:tcW w:w="2268"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382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297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Иные объекты, предусмотренные законодательством Российской Федерации и региональным законодательством</w:t>
            </w:r>
          </w:p>
        </w:tc>
      </w:tr>
      <w:tr w:rsidR="00352FC8" w:rsidRPr="00352FC8" w:rsidTr="002F118A">
        <w:tc>
          <w:tcPr>
            <w:tcW w:w="629" w:type="dxa"/>
          </w:tcPr>
          <w:p w:rsidR="00352FC8" w:rsidRPr="00352FC8" w:rsidRDefault="002F6F12" w:rsidP="00352FC8">
            <w:pPr>
              <w:shd w:val="clear" w:color="auto" w:fill="FFFFFF"/>
              <w:spacing w:line="326" w:lineRule="exact"/>
              <w:jc w:val="both"/>
              <w:rPr>
                <w:spacing w:val="-1"/>
                <w:sz w:val="28"/>
                <w:szCs w:val="28"/>
              </w:rPr>
            </w:pPr>
            <w:r>
              <w:rPr>
                <w:spacing w:val="-1"/>
                <w:sz w:val="28"/>
                <w:szCs w:val="28"/>
              </w:rPr>
              <w:t>17.1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Точка доступа к полнотекстовым информационным ресурсам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 точка принята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AB2D7B">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w:t>
            </w:r>
            <w:r w:rsidR="00AB2D7B">
              <w:rPr>
                <w:spacing w:val="-1"/>
                <w:sz w:val="28"/>
                <w:szCs w:val="28"/>
              </w:rPr>
              <w:t>я услугами организаций культуры»</w:t>
            </w:r>
          </w:p>
        </w:tc>
      </w:tr>
      <w:tr w:rsidR="00687FF0" w:rsidRPr="00352FC8" w:rsidTr="002F118A">
        <w:tc>
          <w:tcPr>
            <w:tcW w:w="629" w:type="dxa"/>
          </w:tcPr>
          <w:p w:rsidR="00687FF0" w:rsidRPr="00352FC8" w:rsidRDefault="00687FF0" w:rsidP="00352FC8">
            <w:pPr>
              <w:shd w:val="clear" w:color="auto" w:fill="FFFFFF"/>
              <w:spacing w:line="326" w:lineRule="exact"/>
              <w:jc w:val="both"/>
              <w:rPr>
                <w:spacing w:val="-1"/>
                <w:sz w:val="28"/>
                <w:szCs w:val="28"/>
              </w:rPr>
            </w:pPr>
            <w:r>
              <w:rPr>
                <w:spacing w:val="-1"/>
                <w:sz w:val="28"/>
                <w:szCs w:val="28"/>
              </w:rPr>
              <w:lastRenderedPageBreak/>
              <w:t>17.2</w:t>
            </w:r>
          </w:p>
        </w:tc>
        <w:tc>
          <w:tcPr>
            <w:tcW w:w="2268" w:type="dxa"/>
          </w:tcPr>
          <w:p w:rsidR="00687FF0" w:rsidRPr="00352FC8" w:rsidRDefault="00687FF0" w:rsidP="00352FC8">
            <w:pPr>
              <w:shd w:val="clear" w:color="auto" w:fill="FFFFFF"/>
              <w:spacing w:line="326" w:lineRule="exact"/>
              <w:jc w:val="both"/>
              <w:rPr>
                <w:spacing w:val="-1"/>
                <w:sz w:val="28"/>
                <w:szCs w:val="28"/>
              </w:rPr>
            </w:pPr>
            <w:r w:rsidRPr="00352FC8">
              <w:rPr>
                <w:spacing w:val="-1"/>
                <w:sz w:val="28"/>
                <w:szCs w:val="28"/>
              </w:rPr>
              <w:t>Территория рекреационного назначения (парк, сквер, бульвар, аллея) сельского поселения</w:t>
            </w:r>
          </w:p>
        </w:tc>
        <w:tc>
          <w:tcPr>
            <w:tcW w:w="382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Площадь территории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принята в соответствии с таблицей 9.2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Pr="00687FF0">
              <w:rPr>
                <w:rFonts w:ascii="Times New Roman" w:hAnsi="Times New Roman" w:cs="Times New Roman"/>
                <w:sz w:val="28"/>
                <w:szCs w:val="28"/>
              </w:rPr>
              <w:t>.</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Значение показателя по группам и подзонам определяется по формуле: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x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x Кпр,</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где: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687FF0">
              <w:rPr>
                <w:rFonts w:ascii="Times New Roman" w:hAnsi="Times New Roman" w:cs="Times New Roman"/>
                <w:sz w:val="28"/>
                <w:szCs w:val="28"/>
                <w:vertAlign w:val="subscript"/>
              </w:rPr>
              <w:t>пр</w:t>
            </w:r>
            <w:r w:rsidRPr="00687FF0">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Транспортная доступность принята 20 мин. в соответствии с п. 9.</w:t>
            </w:r>
            <w:r w:rsidR="009468CD" w:rsidRPr="009468CD">
              <w:rPr>
                <w:rFonts w:ascii="Times New Roman" w:eastAsia="Calibri" w:hAnsi="Times New Roman" w:cs="Times New Roman"/>
                <w:sz w:val="28"/>
                <w:szCs w:val="28"/>
                <w:lang w:eastAsia="ar-SA"/>
              </w:rPr>
              <w:t xml:space="preserve">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17.3</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Детская площадка 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Пешеходная доступность принята 500 м (в границах квартала, микрорайона)</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17.4</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Площадка отдыха и досуга</w:t>
            </w:r>
          </w:p>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w:t>
            </w:r>
            <w:r w:rsidRPr="002F6F12">
              <w:rPr>
                <w:rFonts w:ascii="Times New Roman" w:hAnsi="Times New Roman" w:cs="Times New Roman"/>
                <w:sz w:val="28"/>
                <w:szCs w:val="28"/>
              </w:rPr>
              <w:lastRenderedPageBreak/>
              <w:t>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lastRenderedPageBreak/>
              <w:t>Пешеходная доступность принята 600 м</w:t>
            </w:r>
          </w:p>
        </w:tc>
      </w:tr>
    </w:tbl>
    <w:p w:rsidR="002813BF" w:rsidRDefault="002813BF" w:rsidP="00CD2B47">
      <w:pPr>
        <w:shd w:val="clear" w:color="auto" w:fill="FFFFFF"/>
        <w:spacing w:line="326" w:lineRule="exact"/>
        <w:jc w:val="both"/>
        <w:rPr>
          <w:spacing w:val="-1"/>
          <w:sz w:val="28"/>
          <w:szCs w:val="28"/>
        </w:rPr>
      </w:pPr>
    </w:p>
    <w:p w:rsidR="002B2890" w:rsidRDefault="0077612A" w:rsidP="0019744D">
      <w:pPr>
        <w:shd w:val="clear" w:color="auto" w:fill="FFFFFF"/>
        <w:spacing w:line="326" w:lineRule="exact"/>
        <w:ind w:left="139" w:firstLine="569"/>
        <w:jc w:val="both"/>
        <w:rPr>
          <w:spacing w:val="-1"/>
          <w:sz w:val="28"/>
          <w:szCs w:val="28"/>
        </w:rPr>
      </w:pPr>
      <w:r w:rsidRPr="00131526">
        <w:rPr>
          <w:spacing w:val="-1"/>
          <w:sz w:val="28"/>
          <w:szCs w:val="28"/>
        </w:rPr>
        <w:t>1.</w:t>
      </w:r>
      <w:r w:rsidR="002B2890">
        <w:rPr>
          <w:spacing w:val="-1"/>
          <w:sz w:val="28"/>
          <w:szCs w:val="28"/>
        </w:rPr>
        <w:t>4</w:t>
      </w:r>
      <w:r w:rsidRPr="00131526">
        <w:rPr>
          <w:spacing w:val="-1"/>
          <w:sz w:val="28"/>
          <w:szCs w:val="28"/>
        </w:rPr>
        <w:t xml:space="preserve">. </w:t>
      </w:r>
      <w:r w:rsidR="00A75E58">
        <w:rPr>
          <w:spacing w:val="-1"/>
          <w:sz w:val="28"/>
          <w:szCs w:val="28"/>
        </w:rPr>
        <w:t>Приложение</w:t>
      </w:r>
      <w:r w:rsidR="007665D2" w:rsidRPr="00131526">
        <w:rPr>
          <w:spacing w:val="-1"/>
          <w:sz w:val="28"/>
          <w:szCs w:val="28"/>
        </w:rPr>
        <w:t xml:space="preserve"> 1</w:t>
      </w:r>
      <w:r w:rsidR="00131526">
        <w:rPr>
          <w:spacing w:val="-1"/>
          <w:sz w:val="28"/>
          <w:szCs w:val="28"/>
        </w:rPr>
        <w:t xml:space="preserve"> </w:t>
      </w:r>
      <w:r w:rsidR="007665D2" w:rsidRPr="00131526">
        <w:rPr>
          <w:spacing w:val="-1"/>
          <w:sz w:val="28"/>
          <w:szCs w:val="28"/>
        </w:rPr>
        <w:t xml:space="preserve">к местным нормативам градостроительного проектирования Котовского  муниципального района Волгоградской области </w:t>
      </w:r>
      <w:r w:rsidR="002B2890" w:rsidRPr="002B2890">
        <w:rPr>
          <w:spacing w:val="-1"/>
          <w:sz w:val="28"/>
          <w:szCs w:val="28"/>
        </w:rPr>
        <w:t>изложить в следующей редакции</w:t>
      </w:r>
      <w:r w:rsidR="002B2890">
        <w:rPr>
          <w:spacing w:val="-1"/>
          <w:sz w:val="28"/>
          <w:szCs w:val="28"/>
        </w:rPr>
        <w:t>:</w:t>
      </w:r>
    </w:p>
    <w:p w:rsidR="002B2890" w:rsidRPr="002B2890" w:rsidRDefault="002B2890" w:rsidP="002B2890">
      <w:pPr>
        <w:shd w:val="clear" w:color="auto" w:fill="FFFFFF"/>
        <w:spacing w:line="326" w:lineRule="exact"/>
        <w:ind w:left="139" w:firstLine="569"/>
        <w:jc w:val="both"/>
        <w:rPr>
          <w:spacing w:val="-1"/>
          <w:sz w:val="28"/>
          <w:szCs w:val="28"/>
        </w:rPr>
      </w:pPr>
    </w:p>
    <w:p w:rsidR="002B2890" w:rsidRDefault="002B2890" w:rsidP="00D30A61">
      <w:pPr>
        <w:shd w:val="clear" w:color="auto" w:fill="FFFFFF"/>
        <w:spacing w:line="326" w:lineRule="exact"/>
        <w:ind w:left="139" w:firstLine="569"/>
        <w:jc w:val="center"/>
        <w:rPr>
          <w:bCs/>
          <w:spacing w:val="-1"/>
          <w:sz w:val="28"/>
          <w:szCs w:val="28"/>
        </w:rPr>
      </w:pPr>
      <w:r w:rsidRPr="003D507C">
        <w:rPr>
          <w:bCs/>
          <w:spacing w:val="-1"/>
          <w:sz w:val="28"/>
          <w:szCs w:val="28"/>
        </w:rPr>
        <w:t>«ПЕРЕЧЕНЬ</w:t>
      </w:r>
      <w:r w:rsidR="003D507C">
        <w:rPr>
          <w:bCs/>
          <w:spacing w:val="-1"/>
          <w:sz w:val="28"/>
          <w:szCs w:val="28"/>
        </w:rPr>
        <w:t xml:space="preserve"> </w:t>
      </w:r>
      <w:r w:rsidRPr="003D507C">
        <w:rPr>
          <w:bCs/>
          <w:spacing w:val="-1"/>
          <w:sz w:val="28"/>
          <w:szCs w:val="28"/>
        </w:rPr>
        <w:t>НОРМАТИВНЫХ ДОКУМЕНТОВ ДЛЯ ОБЪЕКТОВ МЕСТНОГО ЗНАЧЕНИЯ</w:t>
      </w:r>
    </w:p>
    <w:p w:rsidR="00D30A61" w:rsidRPr="003D507C" w:rsidRDefault="00D30A61" w:rsidP="00D30A61">
      <w:pPr>
        <w:shd w:val="clear" w:color="auto" w:fill="FFFFFF"/>
        <w:spacing w:line="326" w:lineRule="exact"/>
        <w:ind w:left="139" w:firstLine="569"/>
        <w:jc w:val="center"/>
        <w:rPr>
          <w:bCs/>
          <w:spacing w:val="-1"/>
          <w:sz w:val="28"/>
          <w:szCs w:val="28"/>
        </w:rPr>
      </w:pPr>
    </w:p>
    <w:p w:rsidR="00991E92" w:rsidRPr="00991E92" w:rsidRDefault="00991E92" w:rsidP="00991E92">
      <w:pPr>
        <w:shd w:val="clear" w:color="auto" w:fill="FFFFFF"/>
        <w:tabs>
          <w:tab w:val="left" w:pos="709"/>
        </w:tabs>
        <w:ind w:left="19" w:right="10"/>
        <w:jc w:val="center"/>
        <w:rPr>
          <w:b/>
          <w:bCs/>
          <w:sz w:val="28"/>
          <w:szCs w:val="28"/>
        </w:rPr>
      </w:pPr>
      <w:r w:rsidRPr="00991E92">
        <w:rPr>
          <w:b/>
          <w:bCs/>
          <w:sz w:val="28"/>
          <w:szCs w:val="28"/>
        </w:rPr>
        <w:t>Общие положения о нормировании</w:t>
      </w:r>
    </w:p>
    <w:p w:rsidR="00991E92" w:rsidRPr="000E4633" w:rsidRDefault="00991E92" w:rsidP="00991E92">
      <w:pPr>
        <w:shd w:val="clear" w:color="auto" w:fill="FFFFFF"/>
        <w:tabs>
          <w:tab w:val="left" w:pos="709"/>
        </w:tabs>
        <w:ind w:left="19" w:right="10"/>
        <w:jc w:val="both"/>
        <w:rPr>
          <w:b/>
          <w:bCs/>
          <w:sz w:val="28"/>
          <w:szCs w:val="28"/>
        </w:rPr>
      </w:pPr>
    </w:p>
    <w:p w:rsidR="00991E92" w:rsidRPr="00991E92" w:rsidRDefault="007E4E1D" w:rsidP="00AD7E2F">
      <w:pPr>
        <w:shd w:val="clear" w:color="auto" w:fill="FFFFFF"/>
        <w:tabs>
          <w:tab w:val="left" w:pos="709"/>
        </w:tabs>
        <w:ind w:left="19" w:right="10" w:firstLine="690"/>
        <w:jc w:val="both"/>
        <w:rPr>
          <w:bCs/>
          <w:sz w:val="28"/>
          <w:szCs w:val="28"/>
        </w:rPr>
      </w:pPr>
      <w:r>
        <w:rPr>
          <w:bCs/>
          <w:sz w:val="28"/>
          <w:szCs w:val="28"/>
        </w:rPr>
        <w:t xml:space="preserve">1. </w:t>
      </w:r>
      <w:r w:rsidR="00991E92" w:rsidRPr="00991E92">
        <w:rPr>
          <w:bCs/>
          <w:sz w:val="28"/>
          <w:szCs w:val="28"/>
        </w:rPr>
        <w:t>Градостроительный код</w:t>
      </w:r>
      <w:r w:rsidR="00991E92" w:rsidRPr="00991E92">
        <w:rPr>
          <w:bCs/>
          <w:sz w:val="28"/>
          <w:szCs w:val="28"/>
        </w:rPr>
        <w:t>е</w:t>
      </w:r>
      <w:r w:rsidR="00991E92" w:rsidRPr="00991E92">
        <w:rPr>
          <w:bCs/>
          <w:sz w:val="28"/>
          <w:szCs w:val="28"/>
        </w:rPr>
        <w:t>кс Российской Федерации.</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2</w:t>
      </w:r>
      <w:r w:rsidR="007E4E1D">
        <w:rPr>
          <w:bCs/>
          <w:sz w:val="28"/>
          <w:szCs w:val="28"/>
        </w:rPr>
        <w:t xml:space="preserve">. </w:t>
      </w:r>
      <w:r w:rsidR="003E6679" w:rsidRPr="00991E92">
        <w:rPr>
          <w:bCs/>
          <w:sz w:val="28"/>
          <w:szCs w:val="28"/>
        </w:rPr>
        <w:t>Земельный ко</w:t>
      </w:r>
      <w:r w:rsidR="003E6679" w:rsidRPr="00991E92">
        <w:rPr>
          <w:bCs/>
          <w:sz w:val="28"/>
          <w:szCs w:val="28"/>
        </w:rPr>
        <w:t>д</w:t>
      </w:r>
      <w:r w:rsidR="00A75E58">
        <w:rPr>
          <w:bCs/>
          <w:sz w:val="28"/>
          <w:szCs w:val="28"/>
        </w:rPr>
        <w:t>екс Россий</w:t>
      </w:r>
      <w:r w:rsidR="007E4E1D">
        <w:rPr>
          <w:bCs/>
          <w:sz w:val="28"/>
          <w:szCs w:val="28"/>
        </w:rPr>
        <w:t>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3</w:t>
      </w:r>
      <w:r w:rsidR="007E4E1D">
        <w:rPr>
          <w:bCs/>
          <w:sz w:val="28"/>
          <w:szCs w:val="28"/>
        </w:rPr>
        <w:t xml:space="preserve">. </w:t>
      </w:r>
      <w:r w:rsidR="003E6679" w:rsidRPr="00991E92">
        <w:rPr>
          <w:bCs/>
          <w:sz w:val="28"/>
          <w:szCs w:val="28"/>
        </w:rPr>
        <w:t>Водный ко</w:t>
      </w:r>
      <w:r w:rsidR="003E6679" w:rsidRPr="00991E92">
        <w:rPr>
          <w:bCs/>
          <w:sz w:val="28"/>
          <w:szCs w:val="28"/>
        </w:rPr>
        <w:t>д</w:t>
      </w:r>
      <w:r w:rsidR="007E4E1D">
        <w:rPr>
          <w:bCs/>
          <w:sz w:val="28"/>
          <w:szCs w:val="28"/>
        </w:rPr>
        <w:t>екс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4</w:t>
      </w:r>
      <w:r w:rsidR="007E4E1D">
        <w:rPr>
          <w:bCs/>
          <w:sz w:val="28"/>
          <w:szCs w:val="28"/>
        </w:rPr>
        <w:t xml:space="preserve">. </w:t>
      </w:r>
      <w:r w:rsidR="003E6679" w:rsidRPr="00991E92">
        <w:rPr>
          <w:bCs/>
          <w:sz w:val="28"/>
          <w:szCs w:val="28"/>
        </w:rPr>
        <w:t>Лесной коде</w:t>
      </w:r>
      <w:r w:rsidR="003E6679" w:rsidRPr="00991E92">
        <w:rPr>
          <w:bCs/>
          <w:sz w:val="28"/>
          <w:szCs w:val="28"/>
        </w:rPr>
        <w:t>к</w:t>
      </w:r>
      <w:r w:rsidR="007E4E1D">
        <w:rPr>
          <w:bCs/>
          <w:sz w:val="28"/>
          <w:szCs w:val="28"/>
        </w:rPr>
        <w:t>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5</w:t>
      </w:r>
      <w:r w:rsidR="007E4E1D">
        <w:rPr>
          <w:bCs/>
          <w:sz w:val="28"/>
          <w:szCs w:val="28"/>
        </w:rPr>
        <w:t xml:space="preserve">. </w:t>
      </w:r>
      <w:r w:rsidR="003E6679" w:rsidRPr="00991E92">
        <w:rPr>
          <w:bCs/>
          <w:sz w:val="28"/>
          <w:szCs w:val="28"/>
        </w:rPr>
        <w:t>Жилищный ко</w:t>
      </w:r>
      <w:r w:rsidR="003E6679" w:rsidRPr="00991E92">
        <w:rPr>
          <w:bCs/>
          <w:sz w:val="28"/>
          <w:szCs w:val="28"/>
        </w:rPr>
        <w:t>д</w:t>
      </w:r>
      <w:r w:rsidR="003E6679" w:rsidRPr="00991E92">
        <w:rPr>
          <w:bCs/>
          <w:sz w:val="28"/>
          <w:szCs w:val="28"/>
        </w:rPr>
        <w:t>екс Российско</w:t>
      </w:r>
      <w:r w:rsidR="007E4E1D">
        <w:rPr>
          <w:bCs/>
          <w:sz w:val="28"/>
          <w:szCs w:val="28"/>
        </w:rPr>
        <w:t>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6</w:t>
      </w:r>
      <w:r w:rsidR="003E6679" w:rsidRPr="00991E92">
        <w:rPr>
          <w:bCs/>
          <w:sz w:val="28"/>
          <w:szCs w:val="28"/>
        </w:rPr>
        <w:t>. Федеральный за</w:t>
      </w:r>
      <w:r w:rsidR="003E6679" w:rsidRPr="00991E92">
        <w:rPr>
          <w:bCs/>
          <w:sz w:val="28"/>
          <w:szCs w:val="28"/>
        </w:rPr>
        <w:t>к</w:t>
      </w:r>
      <w:r w:rsidR="00A75E58">
        <w:rPr>
          <w:bCs/>
          <w:sz w:val="28"/>
          <w:szCs w:val="28"/>
        </w:rPr>
        <w:t>он от 30.03.1999 N 52-ФЗ «</w:t>
      </w:r>
      <w:r w:rsidR="003E6679" w:rsidRPr="00991E92">
        <w:rPr>
          <w:bCs/>
          <w:sz w:val="28"/>
          <w:szCs w:val="28"/>
        </w:rPr>
        <w:t>О санитарно-эпидемиоло</w:t>
      </w:r>
      <w:r w:rsidR="00A75E58">
        <w:rPr>
          <w:bCs/>
          <w:sz w:val="28"/>
          <w:szCs w:val="28"/>
        </w:rPr>
        <w:t>гическом благополучии населения»</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7</w:t>
      </w:r>
      <w:r w:rsidR="003E6679" w:rsidRPr="00991E92">
        <w:rPr>
          <w:bCs/>
          <w:sz w:val="28"/>
          <w:szCs w:val="28"/>
        </w:rPr>
        <w:t>. Федеральный зак</w:t>
      </w:r>
      <w:r w:rsidR="003E6679" w:rsidRPr="00991E92">
        <w:rPr>
          <w:bCs/>
          <w:sz w:val="28"/>
          <w:szCs w:val="28"/>
        </w:rPr>
        <w:t>о</w:t>
      </w:r>
      <w:r w:rsidR="00A75E58">
        <w:rPr>
          <w:bCs/>
          <w:sz w:val="28"/>
          <w:szCs w:val="28"/>
        </w:rPr>
        <w:t>н от 10.01.2002 N 7-ФЗ. «Об охране окружающей среды»</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8</w:t>
      </w:r>
      <w:r w:rsidR="003E6679" w:rsidRPr="00991E92">
        <w:rPr>
          <w:bCs/>
          <w:sz w:val="28"/>
          <w:szCs w:val="28"/>
        </w:rPr>
        <w:t>. Федеральный зако</w:t>
      </w:r>
      <w:r w:rsidR="003E6679" w:rsidRPr="00991E92">
        <w:rPr>
          <w:bCs/>
          <w:sz w:val="28"/>
          <w:szCs w:val="28"/>
        </w:rPr>
        <w:t>н</w:t>
      </w:r>
      <w:r w:rsidR="00A75E58">
        <w:rPr>
          <w:bCs/>
          <w:sz w:val="28"/>
          <w:szCs w:val="28"/>
        </w:rPr>
        <w:t xml:space="preserve"> от 25.06.2002 N 73-ФЗ «</w:t>
      </w:r>
      <w:r w:rsidR="003E6679" w:rsidRPr="00991E92">
        <w:rPr>
          <w:bCs/>
          <w:sz w:val="28"/>
          <w:szCs w:val="28"/>
        </w:rPr>
        <w:t>Об объектах культурного наследия (памятниках истории и культур</w:t>
      </w:r>
      <w:r w:rsidR="00A75E58">
        <w:rPr>
          <w:bCs/>
          <w:sz w:val="28"/>
          <w:szCs w:val="28"/>
        </w:rPr>
        <w:t>ы) народов Российской Федерации»</w:t>
      </w:r>
      <w:r w:rsidR="003E6679"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9</w:t>
      </w:r>
      <w:r w:rsidR="00991E92" w:rsidRPr="00991E92">
        <w:rPr>
          <w:bCs/>
          <w:sz w:val="28"/>
          <w:szCs w:val="28"/>
        </w:rPr>
        <w:t>. Федеральны</w:t>
      </w:r>
      <w:r w:rsidR="00A75E58">
        <w:rPr>
          <w:bCs/>
          <w:sz w:val="28"/>
          <w:szCs w:val="28"/>
        </w:rPr>
        <w:t>й закон от 06.10.2003 N 131-ФЗ «</w:t>
      </w:r>
      <w:r w:rsidR="00991E92" w:rsidRPr="00991E92">
        <w:rPr>
          <w:bCs/>
          <w:sz w:val="28"/>
          <w:szCs w:val="28"/>
        </w:rPr>
        <w:t>Об общих принципах организации местного самоупр</w:t>
      </w:r>
      <w:r w:rsidR="00A75E58">
        <w:rPr>
          <w:bCs/>
          <w:sz w:val="28"/>
          <w:szCs w:val="28"/>
        </w:rPr>
        <w:t>авления в Российской Федерации»</w:t>
      </w:r>
      <w:r w:rsidR="00991E92"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10. Поста</w:t>
      </w:r>
      <w:r w:rsidRPr="00991E92">
        <w:rPr>
          <w:bCs/>
          <w:sz w:val="28"/>
          <w:szCs w:val="28"/>
        </w:rPr>
        <w:t>н</w:t>
      </w:r>
      <w:r w:rsidRPr="00991E92">
        <w:rPr>
          <w:bCs/>
          <w:sz w:val="28"/>
          <w:szCs w:val="28"/>
        </w:rPr>
        <w:t>овление Правите</w:t>
      </w:r>
      <w:r w:rsidR="00A75E58">
        <w:rPr>
          <w:bCs/>
          <w:sz w:val="28"/>
          <w:szCs w:val="28"/>
        </w:rPr>
        <w:t>льства РФ от 01.10.2015 N 1050 «</w:t>
      </w:r>
      <w:r w:rsidRPr="00991E92">
        <w:rPr>
          <w:bCs/>
          <w:sz w:val="28"/>
          <w:szCs w:val="28"/>
        </w:rPr>
        <w:t>Об утверждении требований к программам комплексного развития социальной инфраструктуры поселений, городск</w:t>
      </w:r>
      <w:r w:rsidR="00A75E58">
        <w:rPr>
          <w:bCs/>
          <w:sz w:val="28"/>
          <w:szCs w:val="28"/>
        </w:rPr>
        <w:t>их округов»</w:t>
      </w:r>
      <w:r w:rsidRPr="00991E92">
        <w:rPr>
          <w:bCs/>
          <w:sz w:val="28"/>
          <w:szCs w:val="28"/>
        </w:rPr>
        <w:t>.</w:t>
      </w:r>
    </w:p>
    <w:p w:rsidR="00AD7E2F" w:rsidRPr="00991E92" w:rsidRDefault="00AD7E2F" w:rsidP="00AD7E2F">
      <w:pPr>
        <w:shd w:val="clear" w:color="auto" w:fill="FFFFFF"/>
        <w:tabs>
          <w:tab w:val="left" w:pos="709"/>
        </w:tabs>
        <w:ind w:left="19" w:right="10" w:firstLine="690"/>
        <w:jc w:val="both"/>
        <w:rPr>
          <w:bCs/>
          <w:sz w:val="28"/>
          <w:szCs w:val="28"/>
        </w:rPr>
      </w:pPr>
      <w:r w:rsidRPr="00991E92">
        <w:rPr>
          <w:bCs/>
          <w:sz w:val="28"/>
          <w:szCs w:val="28"/>
        </w:rPr>
        <w:t>1</w:t>
      </w:r>
      <w:r>
        <w:rPr>
          <w:bCs/>
          <w:sz w:val="28"/>
          <w:szCs w:val="28"/>
        </w:rPr>
        <w:t>1</w:t>
      </w:r>
      <w:r w:rsidRPr="00991E92">
        <w:rPr>
          <w:bCs/>
          <w:sz w:val="28"/>
          <w:szCs w:val="28"/>
        </w:rPr>
        <w:t>. Пр</w:t>
      </w:r>
      <w:r w:rsidRPr="00991E92">
        <w:rPr>
          <w:bCs/>
          <w:sz w:val="28"/>
          <w:szCs w:val="28"/>
        </w:rPr>
        <w:t>и</w:t>
      </w:r>
      <w:r w:rsidRPr="00991E92">
        <w:rPr>
          <w:bCs/>
          <w:sz w:val="28"/>
          <w:szCs w:val="28"/>
        </w:rPr>
        <w:t>каз Минстроя</w:t>
      </w:r>
      <w:r w:rsidR="00A75E58">
        <w:rPr>
          <w:bCs/>
          <w:sz w:val="28"/>
          <w:szCs w:val="28"/>
        </w:rPr>
        <w:t xml:space="preserve"> России от 08.05.2015 N 347/пр «</w:t>
      </w:r>
      <w:r w:rsidRPr="00991E92">
        <w:rPr>
          <w:bCs/>
          <w:sz w:val="28"/>
          <w:szCs w:val="28"/>
        </w:rPr>
        <w:t>Об утверждении классификатора типов проектов повторного применения и</w:t>
      </w:r>
      <w:r w:rsidR="00A75E58">
        <w:rPr>
          <w:bCs/>
          <w:sz w:val="28"/>
          <w:szCs w:val="28"/>
        </w:rPr>
        <w:t xml:space="preserve"> типовой проектной документации»</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2</w:t>
      </w:r>
      <w:r w:rsidRPr="00991E92">
        <w:rPr>
          <w:bCs/>
          <w:sz w:val="28"/>
          <w:szCs w:val="28"/>
        </w:rPr>
        <w:t>. За</w:t>
      </w:r>
      <w:r w:rsidRPr="00991E92">
        <w:rPr>
          <w:bCs/>
          <w:sz w:val="28"/>
          <w:szCs w:val="28"/>
        </w:rPr>
        <w:t>к</w:t>
      </w:r>
      <w:r w:rsidRPr="00991E92">
        <w:rPr>
          <w:bCs/>
          <w:sz w:val="28"/>
          <w:szCs w:val="28"/>
        </w:rPr>
        <w:t>он Волгоградской о</w:t>
      </w:r>
      <w:r w:rsidR="00A75E58">
        <w:rPr>
          <w:bCs/>
          <w:sz w:val="28"/>
          <w:szCs w:val="28"/>
        </w:rPr>
        <w:t>бласти от 21.11.2008 N 1778-ОД «</w:t>
      </w:r>
      <w:r w:rsidRPr="00991E92">
        <w:rPr>
          <w:bCs/>
          <w:sz w:val="28"/>
          <w:szCs w:val="28"/>
        </w:rPr>
        <w:t>О Стратегии социально-экономического развития Вол</w:t>
      </w:r>
      <w:r w:rsidR="00A75E58">
        <w:rPr>
          <w:bCs/>
          <w:sz w:val="28"/>
          <w:szCs w:val="28"/>
        </w:rPr>
        <w:t>гоградской области до 2025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3</w:t>
      </w:r>
      <w:r w:rsidRPr="00991E92">
        <w:rPr>
          <w:bCs/>
          <w:sz w:val="28"/>
          <w:szCs w:val="28"/>
        </w:rPr>
        <w:t>. Реше</w:t>
      </w:r>
      <w:r w:rsidRPr="00991E92">
        <w:rPr>
          <w:bCs/>
          <w:sz w:val="28"/>
          <w:szCs w:val="28"/>
        </w:rPr>
        <w:t>н</w:t>
      </w:r>
      <w:r w:rsidRPr="00991E92">
        <w:rPr>
          <w:bCs/>
          <w:sz w:val="28"/>
          <w:szCs w:val="28"/>
        </w:rPr>
        <w:t>ие Волгоградской городско</w:t>
      </w:r>
      <w:r w:rsidR="00A75E58">
        <w:rPr>
          <w:bCs/>
          <w:sz w:val="28"/>
          <w:szCs w:val="28"/>
        </w:rPr>
        <w:t>й Думы от 25.01.2017 N 53/1539 «</w:t>
      </w:r>
      <w:r w:rsidRPr="00991E92">
        <w:rPr>
          <w:bCs/>
          <w:sz w:val="28"/>
          <w:szCs w:val="28"/>
        </w:rPr>
        <w:t>Об утверждении стратегии социально-экономического р</w:t>
      </w:r>
      <w:r w:rsidR="00A75E58">
        <w:rPr>
          <w:bCs/>
          <w:sz w:val="28"/>
          <w:szCs w:val="28"/>
        </w:rPr>
        <w:t>азвития Волгограда до 2030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4</w:t>
      </w:r>
      <w:r w:rsidRPr="00991E92">
        <w:rPr>
          <w:bCs/>
          <w:sz w:val="28"/>
          <w:szCs w:val="28"/>
        </w:rPr>
        <w:t>. Пос</w:t>
      </w:r>
      <w:r w:rsidRPr="00991E92">
        <w:rPr>
          <w:bCs/>
          <w:sz w:val="28"/>
          <w:szCs w:val="28"/>
        </w:rPr>
        <w:t>т</w:t>
      </w:r>
      <w:r w:rsidRPr="00991E92">
        <w:rPr>
          <w:bCs/>
          <w:sz w:val="28"/>
          <w:szCs w:val="28"/>
        </w:rPr>
        <w:t>ановление администрации В</w:t>
      </w:r>
      <w:r w:rsidR="00A75E58">
        <w:rPr>
          <w:bCs/>
          <w:sz w:val="28"/>
          <w:szCs w:val="28"/>
        </w:rPr>
        <w:t>олгограда от 31.10.2016 N 1657 «</w:t>
      </w:r>
      <w:r w:rsidRPr="00991E92">
        <w:rPr>
          <w:bCs/>
          <w:sz w:val="28"/>
          <w:szCs w:val="28"/>
        </w:rPr>
        <w:t>Об одобрении прогноза социально-экономического развития Волгограда на 2017 год и пл</w:t>
      </w:r>
      <w:r w:rsidR="00A75E58">
        <w:rPr>
          <w:bCs/>
          <w:sz w:val="28"/>
          <w:szCs w:val="28"/>
        </w:rPr>
        <w:t>ановый период 2018 - 2019 годов».</w:t>
      </w:r>
    </w:p>
    <w:p w:rsidR="00AD7E2F" w:rsidRPr="00AD7E2F" w:rsidRDefault="00AD7E2F" w:rsidP="00AD7E2F">
      <w:pPr>
        <w:pStyle w:val="ConsPlusNormal"/>
        <w:ind w:firstLine="690"/>
        <w:jc w:val="both"/>
        <w:rPr>
          <w:rFonts w:ascii="Times New Roman" w:hAnsi="Times New Roman" w:cs="Times New Roman"/>
          <w:sz w:val="28"/>
          <w:szCs w:val="28"/>
        </w:rPr>
      </w:pPr>
      <w:r w:rsidRPr="00E05DDA">
        <w:rPr>
          <w:rFonts w:ascii="Times New Roman" w:hAnsi="Times New Roman" w:cs="Times New Roman"/>
          <w:sz w:val="28"/>
          <w:szCs w:val="28"/>
        </w:rPr>
        <w:t xml:space="preserve">15. СП 42.13330.2016 </w:t>
      </w:r>
      <w:r w:rsidR="00087069" w:rsidRPr="00E05DDA">
        <w:rPr>
          <w:rFonts w:ascii="Times New Roman" w:hAnsi="Times New Roman" w:cs="Times New Roman"/>
          <w:sz w:val="28"/>
          <w:szCs w:val="28"/>
        </w:rPr>
        <w:t>«</w:t>
      </w:r>
      <w:r w:rsidRPr="00E05DDA">
        <w:rPr>
          <w:rFonts w:ascii="Times New Roman" w:hAnsi="Times New Roman" w:cs="Times New Roman"/>
          <w:sz w:val="28"/>
          <w:szCs w:val="28"/>
        </w:rPr>
        <w:t>Градостроительство. Планировка и застройка городских и сельских поселений. Актуализиров</w:t>
      </w:r>
      <w:r w:rsidR="000E4633" w:rsidRPr="00E05DDA">
        <w:rPr>
          <w:rFonts w:ascii="Times New Roman" w:hAnsi="Times New Roman" w:cs="Times New Roman"/>
          <w:sz w:val="28"/>
          <w:szCs w:val="28"/>
        </w:rPr>
        <w:t>анная редакция СНиП 2.07.01-89*</w:t>
      </w:r>
      <w:r w:rsidR="00087069" w:rsidRPr="00E05DDA">
        <w:rPr>
          <w:rFonts w:ascii="Times New Roman" w:hAnsi="Times New Roman" w:cs="Times New Roman"/>
          <w:sz w:val="28"/>
          <w:szCs w:val="28"/>
        </w:rPr>
        <w:t>»</w:t>
      </w:r>
      <w:r w:rsidR="00A75E58" w:rsidRPr="00E05DDA">
        <w:rPr>
          <w:rFonts w:ascii="Times New Roman" w:hAnsi="Times New Roman" w:cs="Times New Roman"/>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6</w:t>
      </w:r>
      <w:r w:rsidR="00A75E58">
        <w:rPr>
          <w:bCs/>
          <w:sz w:val="28"/>
          <w:szCs w:val="28"/>
        </w:rPr>
        <w:t xml:space="preserve">. </w:t>
      </w:r>
      <w:r w:rsidRPr="00991E92">
        <w:rPr>
          <w:bCs/>
          <w:sz w:val="28"/>
          <w:szCs w:val="28"/>
        </w:rPr>
        <w:t>СП 131.133</w:t>
      </w:r>
      <w:r w:rsidRPr="00991E92">
        <w:rPr>
          <w:bCs/>
          <w:sz w:val="28"/>
          <w:szCs w:val="28"/>
        </w:rPr>
        <w:t>3</w:t>
      </w:r>
      <w:r w:rsidR="000E4633">
        <w:rPr>
          <w:bCs/>
          <w:sz w:val="28"/>
          <w:szCs w:val="28"/>
        </w:rPr>
        <w:t xml:space="preserve">0.2018. </w:t>
      </w:r>
      <w:r w:rsidR="00A75E58">
        <w:rPr>
          <w:bCs/>
          <w:sz w:val="28"/>
          <w:szCs w:val="28"/>
        </w:rPr>
        <w:t>СНиП 23-01</w:t>
      </w:r>
      <w:r w:rsidR="000E4633">
        <w:rPr>
          <w:bCs/>
          <w:sz w:val="28"/>
          <w:szCs w:val="28"/>
        </w:rPr>
        <w:t>-99* «Строительная климатология</w:t>
      </w:r>
      <w:r w:rsidR="00087069">
        <w:rPr>
          <w:bCs/>
          <w:sz w:val="28"/>
          <w:szCs w:val="28"/>
        </w:rPr>
        <w:t>»</w:t>
      </w:r>
      <w:r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lastRenderedPageBreak/>
        <w:t>17</w:t>
      </w:r>
      <w:r w:rsidR="00A75E58">
        <w:rPr>
          <w:bCs/>
          <w:sz w:val="28"/>
          <w:szCs w:val="28"/>
        </w:rPr>
        <w:t xml:space="preserve">. </w:t>
      </w:r>
      <w:r w:rsidR="00991E92" w:rsidRPr="00991E92">
        <w:rPr>
          <w:bCs/>
          <w:sz w:val="28"/>
          <w:szCs w:val="28"/>
        </w:rPr>
        <w:t>ГОСТ Р</w:t>
      </w:r>
      <w:r w:rsidR="00991E92" w:rsidRPr="00991E92">
        <w:rPr>
          <w:bCs/>
          <w:sz w:val="28"/>
          <w:szCs w:val="28"/>
        </w:rPr>
        <w:t xml:space="preserve"> </w:t>
      </w:r>
      <w:r w:rsidR="00991E92" w:rsidRPr="00991E92">
        <w:rPr>
          <w:bCs/>
          <w:sz w:val="28"/>
          <w:szCs w:val="28"/>
        </w:rPr>
        <w:t xml:space="preserve">52498-2005. </w:t>
      </w:r>
      <w:r w:rsidR="004639AF">
        <w:rPr>
          <w:bCs/>
          <w:sz w:val="28"/>
          <w:szCs w:val="28"/>
        </w:rPr>
        <w:t>«</w:t>
      </w:r>
      <w:r w:rsidR="00991E92" w:rsidRPr="00991E92">
        <w:rPr>
          <w:bCs/>
          <w:sz w:val="28"/>
          <w:szCs w:val="28"/>
        </w:rPr>
        <w:t>Национальный стандарт Российской Федерации. Социальное обслуживание населения. Классификация учре</w:t>
      </w:r>
      <w:r w:rsidR="000E4633">
        <w:rPr>
          <w:bCs/>
          <w:sz w:val="28"/>
          <w:szCs w:val="28"/>
        </w:rPr>
        <w:t>ждений социального обслуживания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18</w:t>
      </w:r>
      <w:r w:rsidR="00991E92" w:rsidRPr="00991E92">
        <w:rPr>
          <w:bCs/>
          <w:sz w:val="28"/>
          <w:szCs w:val="28"/>
        </w:rPr>
        <w:t>. СанПиН 2.1.4.1</w:t>
      </w:r>
      <w:r w:rsidR="00991E92" w:rsidRPr="00991E92">
        <w:rPr>
          <w:bCs/>
          <w:sz w:val="28"/>
          <w:szCs w:val="28"/>
        </w:rPr>
        <w:t>1</w:t>
      </w:r>
      <w:r w:rsidR="00991E92" w:rsidRPr="00991E92">
        <w:rPr>
          <w:bCs/>
          <w:sz w:val="28"/>
          <w:szCs w:val="28"/>
        </w:rPr>
        <w:t>10</w:t>
      </w:r>
      <w:r w:rsidR="000E4633">
        <w:rPr>
          <w:bCs/>
          <w:sz w:val="28"/>
          <w:szCs w:val="28"/>
        </w:rPr>
        <w:t xml:space="preserve">-02 </w:t>
      </w:r>
      <w:r w:rsidR="004639AF">
        <w:rPr>
          <w:bCs/>
          <w:sz w:val="28"/>
          <w:szCs w:val="28"/>
        </w:rPr>
        <w:t>«</w:t>
      </w:r>
      <w:r w:rsidR="00991E92" w:rsidRPr="00991E92">
        <w:rPr>
          <w:bCs/>
          <w:sz w:val="28"/>
          <w:szCs w:val="28"/>
        </w:rPr>
        <w:t>Зоны санитарной охраны источников водоснабжения и во</w:t>
      </w:r>
      <w:r w:rsidR="000E4633">
        <w:rPr>
          <w:bCs/>
          <w:sz w:val="28"/>
          <w:szCs w:val="28"/>
        </w:rPr>
        <w:t>допроводов питьевого назначения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19</w:t>
      </w:r>
      <w:r w:rsidR="00991E92" w:rsidRPr="00991E92">
        <w:rPr>
          <w:bCs/>
          <w:sz w:val="28"/>
          <w:szCs w:val="28"/>
        </w:rPr>
        <w:t>. СанП</w:t>
      </w:r>
      <w:r w:rsidR="00991E92" w:rsidRPr="00991E92">
        <w:rPr>
          <w:bCs/>
          <w:sz w:val="28"/>
          <w:szCs w:val="28"/>
        </w:rPr>
        <w:t>и</w:t>
      </w:r>
      <w:r w:rsidR="000E4633">
        <w:rPr>
          <w:bCs/>
          <w:sz w:val="28"/>
          <w:szCs w:val="28"/>
        </w:rPr>
        <w:t xml:space="preserve">Н 2.2.1/2.1.1.1200-03 </w:t>
      </w:r>
      <w:r w:rsidR="004639AF">
        <w:rPr>
          <w:bCs/>
          <w:sz w:val="28"/>
          <w:szCs w:val="28"/>
        </w:rPr>
        <w:t>«</w:t>
      </w:r>
      <w:r w:rsidR="00991E92" w:rsidRPr="00991E92">
        <w:rPr>
          <w:bCs/>
          <w:sz w:val="28"/>
          <w:szCs w:val="28"/>
        </w:rPr>
        <w:t>Санитарно-защитные зоны и санитарная классификация предприя</w:t>
      </w:r>
      <w:r w:rsidR="00A75E58">
        <w:rPr>
          <w:bCs/>
          <w:sz w:val="28"/>
          <w:szCs w:val="28"/>
        </w:rPr>
        <w:t>тий, со</w:t>
      </w:r>
      <w:r w:rsidR="000E4633">
        <w:rPr>
          <w:bCs/>
          <w:sz w:val="28"/>
          <w:szCs w:val="28"/>
        </w:rPr>
        <w:t>оружений и иных объектов</w:t>
      </w:r>
      <w:r w:rsidR="004639AF">
        <w:rPr>
          <w:bCs/>
          <w:sz w:val="28"/>
          <w:szCs w:val="28"/>
        </w:rPr>
        <w:t>»</w:t>
      </w:r>
      <w:r w:rsidR="00991E92" w:rsidRPr="00991E92">
        <w:rPr>
          <w:bCs/>
          <w:sz w:val="28"/>
          <w:szCs w:val="28"/>
        </w:rPr>
        <w:t>.</w:t>
      </w:r>
    </w:p>
    <w:p w:rsidR="00991E92" w:rsidRPr="00991E92" w:rsidRDefault="00991E92" w:rsidP="00991E92">
      <w:pPr>
        <w:shd w:val="clear" w:color="auto" w:fill="FFFFFF"/>
        <w:tabs>
          <w:tab w:val="left" w:pos="709"/>
        </w:tabs>
        <w:ind w:left="19" w:right="10" w:firstLine="832"/>
        <w:jc w:val="both"/>
        <w:rPr>
          <w:bCs/>
          <w:sz w:val="28"/>
          <w:szCs w:val="28"/>
        </w:rPr>
      </w:pPr>
    </w:p>
    <w:p w:rsidR="00991E92" w:rsidRPr="00991E92" w:rsidRDefault="00991E92" w:rsidP="00991E92">
      <w:pPr>
        <w:shd w:val="clear" w:color="auto" w:fill="FFFFFF"/>
        <w:tabs>
          <w:tab w:val="left" w:pos="709"/>
        </w:tabs>
        <w:ind w:left="19" w:right="10" w:firstLine="832"/>
        <w:jc w:val="center"/>
        <w:rPr>
          <w:b/>
          <w:bCs/>
          <w:sz w:val="28"/>
          <w:szCs w:val="28"/>
        </w:rPr>
      </w:pPr>
      <w:r w:rsidRPr="00991E92">
        <w:rPr>
          <w:b/>
          <w:bCs/>
          <w:sz w:val="28"/>
          <w:szCs w:val="28"/>
        </w:rPr>
        <w:t>Область инженерно-технического обеспечения</w:t>
      </w:r>
    </w:p>
    <w:p w:rsidR="00991E92" w:rsidRPr="00991E92" w:rsidRDefault="00991E92" w:rsidP="002E669E">
      <w:pPr>
        <w:shd w:val="clear" w:color="auto" w:fill="FFFFFF"/>
        <w:tabs>
          <w:tab w:val="left" w:pos="709"/>
        </w:tabs>
        <w:ind w:left="19" w:right="10" w:firstLine="690"/>
        <w:jc w:val="both"/>
        <w:rPr>
          <w:bCs/>
          <w:sz w:val="28"/>
          <w:szCs w:val="28"/>
        </w:rPr>
      </w:pPr>
    </w:p>
    <w:p w:rsidR="00692686" w:rsidRPr="002E669E" w:rsidRDefault="002E669E"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 xml:space="preserve">20. </w:t>
      </w:r>
      <w:r w:rsidR="00692686" w:rsidRPr="002E669E">
        <w:rPr>
          <w:rFonts w:ascii="Times New Roman" w:hAnsi="Times New Roman" w:cs="Times New Roman"/>
          <w:sz w:val="28"/>
          <w:szCs w:val="28"/>
        </w:rPr>
        <w:t xml:space="preserve">Федеральный </w:t>
      </w:r>
      <w:r w:rsidR="00692686" w:rsidRPr="00DC6A95">
        <w:rPr>
          <w:rFonts w:ascii="Times New Roman" w:hAnsi="Times New Roman" w:cs="Times New Roman"/>
          <w:sz w:val="28"/>
          <w:szCs w:val="28"/>
        </w:rPr>
        <w:t>закон</w:t>
      </w:r>
      <w:r w:rsidR="00A75E58">
        <w:rPr>
          <w:rFonts w:ascii="Times New Roman" w:hAnsi="Times New Roman" w:cs="Times New Roman"/>
          <w:sz w:val="28"/>
          <w:szCs w:val="28"/>
        </w:rPr>
        <w:t xml:space="preserve"> от 03.02.2014 N 9-ФЗ «</w:t>
      </w:r>
      <w:r w:rsidR="00692686" w:rsidRPr="002E669E">
        <w:rPr>
          <w:rFonts w:ascii="Times New Roman" w:hAnsi="Times New Roman" w:cs="Times New Roman"/>
          <w:sz w:val="28"/>
          <w:szCs w:val="28"/>
        </w:rPr>
        <w:t>О внесении</w:t>
      </w:r>
      <w:r w:rsidR="00A75E58">
        <w:rPr>
          <w:rFonts w:ascii="Times New Roman" w:hAnsi="Times New Roman" w:cs="Times New Roman"/>
          <w:sz w:val="28"/>
          <w:szCs w:val="28"/>
        </w:rPr>
        <w:t xml:space="preserve"> изменений в Федеральный закон «О связи»</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1</w:t>
      </w:r>
      <w:r w:rsidRPr="00991E92">
        <w:rPr>
          <w:bCs/>
          <w:sz w:val="28"/>
          <w:szCs w:val="28"/>
        </w:rPr>
        <w:t>. Пост</w:t>
      </w:r>
      <w:r w:rsidRPr="00991E92">
        <w:rPr>
          <w:bCs/>
          <w:sz w:val="28"/>
          <w:szCs w:val="28"/>
        </w:rPr>
        <w:t>а</w:t>
      </w:r>
      <w:r w:rsidRPr="00991E92">
        <w:rPr>
          <w:bCs/>
          <w:sz w:val="28"/>
          <w:szCs w:val="28"/>
        </w:rPr>
        <w:t>новление Правит</w:t>
      </w:r>
      <w:r w:rsidR="00A75E58">
        <w:rPr>
          <w:bCs/>
          <w:sz w:val="28"/>
          <w:szCs w:val="28"/>
        </w:rPr>
        <w:t>ельства РФ от 27.12.2004 N 861 «</w:t>
      </w:r>
      <w:r w:rsidRPr="00991E92">
        <w:rPr>
          <w:bCs/>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00A75E58">
        <w:rPr>
          <w:bCs/>
          <w:sz w:val="28"/>
          <w:szCs w:val="28"/>
        </w:rPr>
        <w:t>ым лицам, к электрическим сетям»</w:t>
      </w:r>
      <w:r w:rsidRPr="00991E92">
        <w:rPr>
          <w:bCs/>
          <w:sz w:val="28"/>
          <w:szCs w:val="28"/>
        </w:rPr>
        <w:t>.</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2</w:t>
      </w:r>
      <w:r w:rsidRPr="00991E92">
        <w:rPr>
          <w:bCs/>
          <w:sz w:val="28"/>
          <w:szCs w:val="28"/>
        </w:rPr>
        <w:t>. Постановление Правит</w:t>
      </w:r>
      <w:r w:rsidR="00A75E58">
        <w:rPr>
          <w:bCs/>
          <w:sz w:val="28"/>
          <w:szCs w:val="28"/>
        </w:rPr>
        <w:t>ельства РФ от 14.06.2013 N 502 «</w:t>
      </w:r>
      <w:r w:rsidRPr="00991E92">
        <w:rPr>
          <w:bCs/>
          <w:sz w:val="28"/>
          <w:szCs w:val="28"/>
        </w:rPr>
        <w:t>Об утверждении требований к программам комплексного развития систем коммунальной инфраструкту</w:t>
      </w:r>
      <w:r w:rsidR="00A75E58">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2E669E">
        <w:rPr>
          <w:bCs/>
          <w:sz w:val="28"/>
          <w:szCs w:val="28"/>
        </w:rPr>
        <w:t>2</w:t>
      </w:r>
      <w:r w:rsidR="000404BF">
        <w:rPr>
          <w:bCs/>
          <w:sz w:val="28"/>
          <w:szCs w:val="28"/>
        </w:rPr>
        <w:t>4</w:t>
      </w:r>
      <w:r w:rsidRPr="002E669E">
        <w:rPr>
          <w:bCs/>
          <w:sz w:val="28"/>
          <w:szCs w:val="28"/>
        </w:rPr>
        <w:t>. Постановление</w:t>
      </w:r>
      <w:r w:rsidRPr="00991E92">
        <w:rPr>
          <w:bCs/>
          <w:sz w:val="28"/>
          <w:szCs w:val="28"/>
        </w:rPr>
        <w:t xml:space="preserve"> Правит</w:t>
      </w:r>
      <w:r w:rsidR="00A75E58">
        <w:rPr>
          <w:bCs/>
          <w:sz w:val="28"/>
          <w:szCs w:val="28"/>
        </w:rPr>
        <w:t>ельства РФ от 05.09.2013 N 782 «</w:t>
      </w:r>
      <w:r w:rsidRPr="00991E92">
        <w:rPr>
          <w:bCs/>
          <w:sz w:val="28"/>
          <w:szCs w:val="28"/>
        </w:rPr>
        <w:t>О схемах водоснабже</w:t>
      </w:r>
      <w:r w:rsidR="00A75E58">
        <w:rPr>
          <w:bCs/>
          <w:sz w:val="28"/>
          <w:szCs w:val="28"/>
        </w:rPr>
        <w:t>ния и водоотведения" (вместе с «</w:t>
      </w:r>
      <w:r w:rsidRPr="00991E92">
        <w:rPr>
          <w:bCs/>
          <w:sz w:val="28"/>
          <w:szCs w:val="28"/>
        </w:rPr>
        <w:t>Правилами разработки и утверждения схе</w:t>
      </w:r>
      <w:r w:rsidR="00A75E58">
        <w:rPr>
          <w:bCs/>
          <w:sz w:val="28"/>
          <w:szCs w:val="28"/>
        </w:rPr>
        <w:t>м водоснабжения и водоотведения», «</w:t>
      </w:r>
      <w:r w:rsidRPr="00991E92">
        <w:rPr>
          <w:bCs/>
          <w:sz w:val="28"/>
          <w:szCs w:val="28"/>
        </w:rPr>
        <w:t>Требованиями к содержанию схе</w:t>
      </w:r>
      <w:r w:rsidR="00A75E58">
        <w:rPr>
          <w:bCs/>
          <w:sz w:val="28"/>
          <w:szCs w:val="28"/>
        </w:rPr>
        <w:t>м водоснабжения и водоотведения»</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5</w:t>
      </w:r>
      <w:r w:rsidRPr="00991E92">
        <w:rPr>
          <w:bCs/>
          <w:sz w:val="28"/>
          <w:szCs w:val="28"/>
        </w:rPr>
        <w:t>. Постановление Правите</w:t>
      </w:r>
      <w:r w:rsidR="00A75E58">
        <w:rPr>
          <w:bCs/>
          <w:sz w:val="28"/>
          <w:szCs w:val="28"/>
        </w:rPr>
        <w:t>льства РФ от 12.11.2020 N 1816 «</w:t>
      </w:r>
      <w:r w:rsidRPr="00991E92">
        <w:rPr>
          <w:bCs/>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w:t>
      </w:r>
      <w:r w:rsidR="00D143F5">
        <w:rPr>
          <w:bCs/>
          <w:sz w:val="28"/>
          <w:szCs w:val="28"/>
        </w:rPr>
        <w:t>в</w:t>
      </w:r>
      <w:r w:rsidRPr="00991E92">
        <w:rPr>
          <w:bCs/>
          <w:sz w:val="28"/>
          <w:szCs w:val="28"/>
        </w:rPr>
        <w:t>,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1C12AF">
        <w:rPr>
          <w:bCs/>
          <w:sz w:val="28"/>
          <w:szCs w:val="28"/>
        </w:rPr>
        <w:t>вительства Российской Федерации»</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6</w:t>
      </w:r>
      <w:r w:rsidRPr="00991E92">
        <w:rPr>
          <w:bCs/>
          <w:sz w:val="28"/>
          <w:szCs w:val="28"/>
        </w:rPr>
        <w:t>. П</w:t>
      </w:r>
      <w:r w:rsidRPr="00991E92">
        <w:rPr>
          <w:bCs/>
          <w:sz w:val="28"/>
          <w:szCs w:val="28"/>
        </w:rPr>
        <w:t>р</w:t>
      </w:r>
      <w:r w:rsidRPr="00991E92">
        <w:rPr>
          <w:bCs/>
          <w:sz w:val="28"/>
          <w:szCs w:val="28"/>
        </w:rPr>
        <w:t>иказ Г</w:t>
      </w:r>
      <w:r w:rsidR="001C12AF">
        <w:rPr>
          <w:bCs/>
          <w:sz w:val="28"/>
          <w:szCs w:val="28"/>
        </w:rPr>
        <w:t>осстроя от 01.10.2013 N 359/ГС «</w:t>
      </w:r>
      <w:r w:rsidRPr="00991E92">
        <w:rPr>
          <w:bCs/>
          <w:sz w:val="28"/>
          <w:szCs w:val="28"/>
        </w:rPr>
        <w:t>Об утверждении методических рекомендаций по разработке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7</w:t>
      </w:r>
      <w:r w:rsidRPr="00991E92">
        <w:rPr>
          <w:bCs/>
          <w:sz w:val="28"/>
          <w:szCs w:val="28"/>
        </w:rPr>
        <w:t>. Пр</w:t>
      </w:r>
      <w:r w:rsidRPr="00991E92">
        <w:rPr>
          <w:bCs/>
          <w:sz w:val="28"/>
          <w:szCs w:val="28"/>
        </w:rPr>
        <w:t>и</w:t>
      </w:r>
      <w:r w:rsidRPr="00991E92">
        <w:rPr>
          <w:bCs/>
          <w:sz w:val="28"/>
          <w:szCs w:val="28"/>
        </w:rPr>
        <w:t>каз Г</w:t>
      </w:r>
      <w:r w:rsidR="001C12AF">
        <w:rPr>
          <w:bCs/>
          <w:sz w:val="28"/>
          <w:szCs w:val="28"/>
        </w:rPr>
        <w:t>осстроя от 28.10.2013 N 397/ГС «</w:t>
      </w:r>
      <w:r w:rsidRPr="00991E92">
        <w:rPr>
          <w:bCs/>
          <w:sz w:val="28"/>
          <w:szCs w:val="28"/>
        </w:rPr>
        <w:t>О порядке осуществления мониторинга разработки и утверждения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8</w:t>
      </w:r>
      <w:r w:rsidRPr="00991E92">
        <w:rPr>
          <w:bCs/>
          <w:sz w:val="28"/>
          <w:szCs w:val="28"/>
        </w:rPr>
        <w:t>. Пи</w:t>
      </w:r>
      <w:r w:rsidRPr="00991E92">
        <w:rPr>
          <w:bCs/>
          <w:sz w:val="28"/>
          <w:szCs w:val="28"/>
        </w:rPr>
        <w:t>с</w:t>
      </w:r>
      <w:r w:rsidRPr="00991E92">
        <w:rPr>
          <w:bCs/>
          <w:sz w:val="28"/>
          <w:szCs w:val="28"/>
        </w:rPr>
        <w:t>ьмо ФСТ Рос</w:t>
      </w:r>
      <w:r w:rsidR="001C12AF">
        <w:rPr>
          <w:bCs/>
          <w:sz w:val="28"/>
          <w:szCs w:val="28"/>
        </w:rPr>
        <w:t>сии от 15.07.2014 N ЕП-7582/12 «</w:t>
      </w:r>
      <w:r w:rsidRPr="00991E92">
        <w:rPr>
          <w:bCs/>
          <w:sz w:val="28"/>
          <w:szCs w:val="28"/>
        </w:rPr>
        <w:t>О размере платы за технологическое присое</w:t>
      </w:r>
      <w:r w:rsidR="001C12AF">
        <w:rPr>
          <w:bCs/>
          <w:sz w:val="28"/>
          <w:szCs w:val="28"/>
        </w:rPr>
        <w:t>динение к электрическим сетям»</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lastRenderedPageBreak/>
        <w:t>29</w:t>
      </w:r>
      <w:r w:rsidRPr="00991E92">
        <w:rPr>
          <w:bCs/>
          <w:sz w:val="28"/>
          <w:szCs w:val="28"/>
        </w:rPr>
        <w:t>. Постан</w:t>
      </w:r>
      <w:r w:rsidRPr="00991E92">
        <w:rPr>
          <w:bCs/>
          <w:sz w:val="28"/>
          <w:szCs w:val="28"/>
        </w:rPr>
        <w:t>о</w:t>
      </w:r>
      <w:r w:rsidRPr="00991E92">
        <w:rPr>
          <w:bCs/>
          <w:sz w:val="28"/>
          <w:szCs w:val="28"/>
        </w:rPr>
        <w:t>вление Губернатора Волгогра</w:t>
      </w:r>
      <w:r w:rsidR="001C12AF">
        <w:rPr>
          <w:bCs/>
          <w:sz w:val="28"/>
          <w:szCs w:val="28"/>
        </w:rPr>
        <w:t>дской обл. от 25.12.2019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1C12AF">
        <w:rPr>
          <w:bCs/>
          <w:sz w:val="28"/>
          <w:szCs w:val="28"/>
        </w:rPr>
        <w:t>лгоградской области на 2020 год»</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sidRPr="00991E92">
        <w:rPr>
          <w:bCs/>
          <w:sz w:val="28"/>
          <w:szCs w:val="28"/>
        </w:rPr>
        <w:t>3</w:t>
      </w:r>
      <w:r>
        <w:rPr>
          <w:bCs/>
          <w:sz w:val="28"/>
          <w:szCs w:val="28"/>
        </w:rPr>
        <w:t>0</w:t>
      </w:r>
      <w:r w:rsidRPr="00991E92">
        <w:rPr>
          <w:bCs/>
          <w:sz w:val="28"/>
          <w:szCs w:val="28"/>
        </w:rPr>
        <w:t>. Пост</w:t>
      </w:r>
      <w:r w:rsidRPr="00991E92">
        <w:rPr>
          <w:bCs/>
          <w:sz w:val="28"/>
          <w:szCs w:val="28"/>
        </w:rPr>
        <w:t>а</w:t>
      </w:r>
      <w:r w:rsidRPr="00991E92">
        <w:rPr>
          <w:bCs/>
          <w:sz w:val="28"/>
          <w:szCs w:val="28"/>
        </w:rPr>
        <w:t>новление Правительства Волгоградской</w:t>
      </w:r>
      <w:r w:rsidR="001C12AF">
        <w:rPr>
          <w:bCs/>
          <w:sz w:val="28"/>
          <w:szCs w:val="28"/>
        </w:rPr>
        <w:t xml:space="preserve"> области от 29.11.2013 N 681-п «</w:t>
      </w:r>
      <w:r w:rsidRPr="00991E92">
        <w:rPr>
          <w:bCs/>
          <w:sz w:val="28"/>
          <w:szCs w:val="28"/>
        </w:rPr>
        <w:t>Об утверждении государственной п</w:t>
      </w:r>
      <w:r w:rsidR="001C12AF">
        <w:rPr>
          <w:bCs/>
          <w:sz w:val="28"/>
          <w:szCs w:val="28"/>
        </w:rPr>
        <w:t>рограммы Волгоградской области «</w:t>
      </w:r>
      <w:r w:rsidRPr="00991E92">
        <w:rPr>
          <w:bCs/>
          <w:sz w:val="28"/>
          <w:szCs w:val="28"/>
        </w:rPr>
        <w:t>Комплексн</w:t>
      </w:r>
      <w:r w:rsidR="001C12AF">
        <w:rPr>
          <w:bCs/>
          <w:sz w:val="28"/>
          <w:szCs w:val="28"/>
        </w:rPr>
        <w:t>ое развитие сельских территорий»</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t>31</w:t>
      </w:r>
      <w:r w:rsidRPr="00991E92">
        <w:rPr>
          <w:bCs/>
          <w:sz w:val="28"/>
          <w:szCs w:val="28"/>
        </w:rPr>
        <w:t>. Поста</w:t>
      </w:r>
      <w:r w:rsidRPr="00991E92">
        <w:rPr>
          <w:bCs/>
          <w:sz w:val="28"/>
          <w:szCs w:val="28"/>
        </w:rPr>
        <w:t>н</w:t>
      </w:r>
      <w:r w:rsidRPr="00991E92">
        <w:rPr>
          <w:bCs/>
          <w:sz w:val="28"/>
          <w:szCs w:val="28"/>
        </w:rPr>
        <w:t>о</w:t>
      </w:r>
      <w:r w:rsidRPr="00991E92">
        <w:rPr>
          <w:bCs/>
          <w:sz w:val="28"/>
          <w:szCs w:val="28"/>
        </w:rPr>
        <w:t>вление Министерства топлива, энергетики и тарифного регулирования Волгоградской об</w:t>
      </w:r>
      <w:r w:rsidR="001C12AF">
        <w:rPr>
          <w:bCs/>
          <w:sz w:val="28"/>
          <w:szCs w:val="28"/>
        </w:rPr>
        <w:t>ласти от 25 июля 2012 г. N 4/1 «</w:t>
      </w:r>
      <w:r w:rsidRPr="00991E92">
        <w:rPr>
          <w:bCs/>
          <w:sz w:val="28"/>
          <w:szCs w:val="28"/>
        </w:rPr>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w:t>
      </w:r>
      <w:r w:rsidR="001C12AF">
        <w:rPr>
          <w:bCs/>
          <w:sz w:val="28"/>
          <w:szCs w:val="28"/>
        </w:rPr>
        <w:t>ерритории Волгоградской области»</w:t>
      </w:r>
      <w:r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32</w:t>
      </w:r>
      <w:r w:rsidR="00991E92" w:rsidRPr="00991E92">
        <w:rPr>
          <w:bCs/>
          <w:sz w:val="28"/>
          <w:szCs w:val="28"/>
        </w:rPr>
        <w:t>. Поста</w:t>
      </w:r>
      <w:r w:rsidR="00991E92" w:rsidRPr="00991E92">
        <w:rPr>
          <w:bCs/>
          <w:sz w:val="28"/>
          <w:szCs w:val="28"/>
        </w:rPr>
        <w:t>н</w:t>
      </w:r>
      <w:r w:rsidR="00991E92" w:rsidRPr="00991E92">
        <w:rPr>
          <w:bCs/>
          <w:sz w:val="28"/>
          <w:szCs w:val="28"/>
        </w:rPr>
        <w:t>овление министерства топлива, энергетики и тарифного регулирования Волгог</w:t>
      </w:r>
      <w:r w:rsidR="001C12AF">
        <w:rPr>
          <w:bCs/>
          <w:sz w:val="28"/>
          <w:szCs w:val="28"/>
        </w:rPr>
        <w:t>радской обл. от 30.07.2012 N 5 «</w:t>
      </w:r>
      <w:r w:rsidR="00991E92" w:rsidRPr="00991E92">
        <w:rPr>
          <w:bCs/>
          <w:sz w:val="28"/>
          <w:szCs w:val="28"/>
        </w:rPr>
        <w:t>Об утверждении нормативов потребления населением коммунальных услуг по электроснабжению при отсутствии приборов учета на т</w:t>
      </w:r>
      <w:r w:rsidR="001C12AF">
        <w:rPr>
          <w:bCs/>
          <w:sz w:val="28"/>
          <w:szCs w:val="28"/>
        </w:rPr>
        <w:t>ерритории Волгоградской области»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33</w:t>
      </w:r>
      <w:r w:rsidR="00991E92" w:rsidRPr="00991E92">
        <w:rPr>
          <w:bCs/>
          <w:sz w:val="28"/>
          <w:szCs w:val="28"/>
        </w:rPr>
        <w:t>. Пр</w:t>
      </w:r>
      <w:r w:rsidR="00991E92" w:rsidRPr="00991E92">
        <w:rPr>
          <w:bCs/>
          <w:sz w:val="28"/>
          <w:szCs w:val="28"/>
        </w:rPr>
        <w:t>и</w:t>
      </w:r>
      <w:r w:rsidR="00991E92" w:rsidRPr="00991E92">
        <w:rPr>
          <w:bCs/>
          <w:sz w:val="28"/>
          <w:szCs w:val="28"/>
        </w:rPr>
        <w:t>каз КТР Волгоград</w:t>
      </w:r>
      <w:r w:rsidR="001C12AF">
        <w:rPr>
          <w:bCs/>
          <w:sz w:val="28"/>
          <w:szCs w:val="28"/>
        </w:rPr>
        <w:t>ской обл. от 15.04.2015 N 12/3 «</w:t>
      </w:r>
      <w:r w:rsidR="00991E92" w:rsidRPr="00991E92">
        <w:rPr>
          <w:bCs/>
          <w:sz w:val="28"/>
          <w:szCs w:val="28"/>
        </w:rPr>
        <w:t>Об утверждении нормативов потребления комм</w:t>
      </w:r>
      <w:r w:rsidR="001C12AF">
        <w:rPr>
          <w:bCs/>
          <w:sz w:val="28"/>
          <w:szCs w:val="28"/>
        </w:rPr>
        <w:t>унальных услуг по газоснабжению»</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автомобильные дороги и транспортное обслуживание</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4</w:t>
      </w:r>
      <w:r w:rsidRPr="00991E92">
        <w:rPr>
          <w:bCs/>
          <w:sz w:val="28"/>
          <w:szCs w:val="28"/>
        </w:rPr>
        <w:t>. Федеральный за</w:t>
      </w:r>
      <w:r w:rsidRPr="00991E92">
        <w:rPr>
          <w:bCs/>
          <w:sz w:val="28"/>
          <w:szCs w:val="28"/>
        </w:rPr>
        <w:t>к</w:t>
      </w:r>
      <w:r w:rsidRPr="00991E92">
        <w:rPr>
          <w:bCs/>
          <w:sz w:val="28"/>
          <w:szCs w:val="28"/>
        </w:rPr>
        <w:t>он</w:t>
      </w:r>
      <w:r w:rsidR="001C12AF">
        <w:rPr>
          <w:bCs/>
          <w:sz w:val="28"/>
          <w:szCs w:val="28"/>
        </w:rPr>
        <w:t xml:space="preserve"> от 08.11.2007 N 257-ФЗ «</w:t>
      </w:r>
      <w:r w:rsidRPr="00991E92">
        <w:rPr>
          <w:bCs/>
          <w:sz w:val="28"/>
          <w:szCs w:val="28"/>
        </w:rPr>
        <w:t>Об автомобильных дорогах и о дорожной деятельности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3E6679" w:rsidRPr="00991E92" w:rsidRDefault="003E6679"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5</w:t>
      </w:r>
      <w:r w:rsidRPr="00991E92">
        <w:rPr>
          <w:bCs/>
          <w:sz w:val="28"/>
          <w:szCs w:val="28"/>
        </w:rPr>
        <w:t>. Федеральный зак</w:t>
      </w:r>
      <w:r w:rsidRPr="00991E92">
        <w:rPr>
          <w:bCs/>
          <w:sz w:val="28"/>
          <w:szCs w:val="28"/>
        </w:rPr>
        <w:t>о</w:t>
      </w:r>
      <w:r w:rsidRPr="00991E92">
        <w:rPr>
          <w:bCs/>
          <w:sz w:val="28"/>
          <w:szCs w:val="28"/>
        </w:rPr>
        <w:t>н</w:t>
      </w:r>
      <w:r w:rsidR="001C12AF">
        <w:rPr>
          <w:bCs/>
          <w:sz w:val="28"/>
          <w:szCs w:val="28"/>
        </w:rPr>
        <w:t xml:space="preserve"> от 13.07.2015 N 220-ФЗ «</w:t>
      </w:r>
      <w:r w:rsidRPr="00991E92">
        <w:rPr>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36</w:t>
      </w:r>
      <w:r w:rsidR="00991E92" w:rsidRPr="00991E92">
        <w:rPr>
          <w:bCs/>
          <w:sz w:val="28"/>
          <w:szCs w:val="28"/>
        </w:rPr>
        <w:t>.</w:t>
      </w:r>
      <w:r w:rsidR="000404BF">
        <w:rPr>
          <w:bCs/>
          <w:sz w:val="28"/>
          <w:szCs w:val="28"/>
        </w:rPr>
        <w:t xml:space="preserve"> </w:t>
      </w:r>
      <w:r w:rsidR="00991E92" w:rsidRPr="00991E92">
        <w:rPr>
          <w:bCs/>
          <w:sz w:val="28"/>
          <w:szCs w:val="28"/>
        </w:rPr>
        <w:t>Постан</w:t>
      </w:r>
      <w:r w:rsidR="00991E92" w:rsidRPr="00991E92">
        <w:rPr>
          <w:bCs/>
          <w:sz w:val="28"/>
          <w:szCs w:val="28"/>
        </w:rPr>
        <w:t>о</w:t>
      </w:r>
      <w:r w:rsidR="00991E92" w:rsidRPr="00991E92">
        <w:rPr>
          <w:bCs/>
          <w:sz w:val="28"/>
          <w:szCs w:val="28"/>
        </w:rPr>
        <w:t>вление Правите</w:t>
      </w:r>
      <w:r w:rsidR="001C12AF">
        <w:rPr>
          <w:bCs/>
          <w:sz w:val="28"/>
          <w:szCs w:val="28"/>
        </w:rPr>
        <w:t>льства РФ от 25.12.2015 N 1440 «</w:t>
      </w:r>
      <w:r w:rsidR="00991E92" w:rsidRPr="00991E92">
        <w:rPr>
          <w:bCs/>
          <w:sz w:val="28"/>
          <w:szCs w:val="28"/>
        </w:rPr>
        <w:t>Об утверждении требований к программам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3E6679"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37</w:t>
      </w:r>
      <w:r w:rsidR="000404BF">
        <w:rPr>
          <w:rFonts w:ascii="Times New Roman" w:hAnsi="Times New Roman" w:cs="Times New Roman"/>
          <w:sz w:val="28"/>
          <w:szCs w:val="28"/>
        </w:rPr>
        <w:t xml:space="preserve">. </w:t>
      </w:r>
      <w:r w:rsidR="003E6679" w:rsidRPr="00DC6A95">
        <w:rPr>
          <w:rFonts w:ascii="Times New Roman" w:hAnsi="Times New Roman" w:cs="Times New Roman"/>
          <w:sz w:val="28"/>
          <w:szCs w:val="28"/>
        </w:rPr>
        <w:t xml:space="preserve">Распоряжение </w:t>
      </w:r>
      <w:r w:rsidR="003E6679" w:rsidRPr="00EA6EB4">
        <w:rPr>
          <w:rFonts w:ascii="Times New Roman" w:hAnsi="Times New Roman" w:cs="Times New Roman"/>
          <w:sz w:val="28"/>
          <w:szCs w:val="28"/>
        </w:rPr>
        <w:t>Правительства Российской Фе</w:t>
      </w:r>
      <w:r w:rsidR="001C12AF">
        <w:rPr>
          <w:rFonts w:ascii="Times New Roman" w:hAnsi="Times New Roman" w:cs="Times New Roman"/>
          <w:sz w:val="28"/>
          <w:szCs w:val="28"/>
        </w:rPr>
        <w:t>дерации от 22.11.2008 N 1734-р «</w:t>
      </w:r>
      <w:r w:rsidR="003E6679" w:rsidRPr="00EA6EB4">
        <w:rPr>
          <w:rFonts w:ascii="Times New Roman" w:hAnsi="Times New Roman" w:cs="Times New Roman"/>
          <w:sz w:val="28"/>
          <w:szCs w:val="28"/>
        </w:rPr>
        <w:t>О Транспортной стратегии Российской Федерации на пе</w:t>
      </w:r>
      <w:r w:rsidR="001C12AF">
        <w:rPr>
          <w:rFonts w:ascii="Times New Roman" w:hAnsi="Times New Roman" w:cs="Times New Roman"/>
          <w:sz w:val="28"/>
          <w:szCs w:val="28"/>
        </w:rPr>
        <w:t>риод до 2030 года».</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38</w:t>
      </w:r>
      <w:r w:rsidR="00991E92" w:rsidRPr="00991E92">
        <w:rPr>
          <w:bCs/>
          <w:sz w:val="28"/>
          <w:szCs w:val="28"/>
        </w:rPr>
        <w:t>. Постановление Правите</w:t>
      </w:r>
      <w:r w:rsidR="001C12AF">
        <w:rPr>
          <w:bCs/>
          <w:sz w:val="28"/>
          <w:szCs w:val="28"/>
        </w:rPr>
        <w:t>льства РФ от 28.10.2020 N 1753 «</w:t>
      </w:r>
      <w:r w:rsidR="00991E92" w:rsidRPr="00991E92">
        <w:rPr>
          <w:bCs/>
          <w:sz w:val="28"/>
          <w:szCs w:val="28"/>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w:t>
      </w:r>
      <w:r w:rsidR="001C12AF">
        <w:rPr>
          <w:bCs/>
          <w:sz w:val="28"/>
          <w:szCs w:val="28"/>
        </w:rPr>
        <w:t>аких объектах дорожного сервиса»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39</w:t>
      </w:r>
      <w:r w:rsidR="00991E92" w:rsidRPr="00991E92">
        <w:rPr>
          <w:bCs/>
          <w:sz w:val="28"/>
          <w:szCs w:val="28"/>
        </w:rPr>
        <w:t>. Пр</w:t>
      </w:r>
      <w:r w:rsidR="00991E92" w:rsidRPr="00991E92">
        <w:rPr>
          <w:bCs/>
          <w:sz w:val="28"/>
          <w:szCs w:val="28"/>
        </w:rPr>
        <w:t>и</w:t>
      </w:r>
      <w:r w:rsidR="00991E92" w:rsidRPr="00991E92">
        <w:rPr>
          <w:bCs/>
          <w:sz w:val="28"/>
          <w:szCs w:val="28"/>
        </w:rPr>
        <w:t>каз</w:t>
      </w:r>
      <w:r w:rsidR="001C12AF">
        <w:rPr>
          <w:bCs/>
          <w:sz w:val="28"/>
          <w:szCs w:val="28"/>
        </w:rPr>
        <w:t xml:space="preserve"> Минтранса от 26.05.2016 N 131 «</w:t>
      </w:r>
      <w:r w:rsidR="00991E92" w:rsidRPr="00991E92">
        <w:rPr>
          <w:bCs/>
          <w:sz w:val="28"/>
          <w:szCs w:val="28"/>
        </w:rPr>
        <w:t>Об утверждении порядка осуществления мониторинга разработки и утверждения программ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lastRenderedPageBreak/>
        <w:t>4</w:t>
      </w:r>
      <w:r w:rsidR="00E05DDA">
        <w:rPr>
          <w:bCs/>
          <w:sz w:val="28"/>
          <w:szCs w:val="28"/>
        </w:rPr>
        <w:t>0</w:t>
      </w:r>
      <w:r w:rsidR="00991E92" w:rsidRPr="00991E92">
        <w:rPr>
          <w:bCs/>
          <w:sz w:val="28"/>
          <w:szCs w:val="28"/>
        </w:rPr>
        <w:t>. При</w:t>
      </w:r>
      <w:r w:rsidR="00991E92" w:rsidRPr="00991E92">
        <w:rPr>
          <w:bCs/>
          <w:sz w:val="28"/>
          <w:szCs w:val="28"/>
        </w:rPr>
        <w:t>к</w:t>
      </w:r>
      <w:r w:rsidR="00991E92" w:rsidRPr="00991E92">
        <w:rPr>
          <w:bCs/>
          <w:sz w:val="28"/>
          <w:szCs w:val="28"/>
        </w:rPr>
        <w:t>аз Минэкономразви</w:t>
      </w:r>
      <w:r w:rsidR="001C12AF">
        <w:rPr>
          <w:bCs/>
          <w:sz w:val="28"/>
          <w:szCs w:val="28"/>
        </w:rPr>
        <w:t>тия России от 07.12.2016 N 792 «</w:t>
      </w:r>
      <w:r w:rsidR="00991E92" w:rsidRPr="00991E92">
        <w:rPr>
          <w:bCs/>
          <w:sz w:val="28"/>
          <w:szCs w:val="28"/>
        </w:rPr>
        <w:t>Об установлении минимально и максимально д</w:t>
      </w:r>
      <w:r w:rsidR="001C12AF">
        <w:rPr>
          <w:bCs/>
          <w:sz w:val="28"/>
          <w:szCs w:val="28"/>
        </w:rPr>
        <w:t>опустимых размеров машино-места»</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w:t>
      </w:r>
      <w:r w:rsidR="00E05DDA">
        <w:rPr>
          <w:bCs/>
          <w:sz w:val="28"/>
          <w:szCs w:val="28"/>
        </w:rPr>
        <w:t>1</w:t>
      </w:r>
      <w:r w:rsidR="00991E92" w:rsidRPr="00991E92">
        <w:rPr>
          <w:bCs/>
          <w:sz w:val="28"/>
          <w:szCs w:val="28"/>
        </w:rPr>
        <w:t>. Расп</w:t>
      </w:r>
      <w:r w:rsidR="00991E92" w:rsidRPr="00991E92">
        <w:rPr>
          <w:bCs/>
          <w:sz w:val="28"/>
          <w:szCs w:val="28"/>
        </w:rPr>
        <w:t>о</w:t>
      </w:r>
      <w:r w:rsidR="00991E92" w:rsidRPr="00991E92">
        <w:rPr>
          <w:bCs/>
          <w:sz w:val="28"/>
          <w:szCs w:val="28"/>
        </w:rPr>
        <w:t xml:space="preserve">ряжение Минтранса </w:t>
      </w:r>
      <w:r w:rsidR="001C12AF">
        <w:rPr>
          <w:bCs/>
          <w:sz w:val="28"/>
          <w:szCs w:val="28"/>
        </w:rPr>
        <w:t>России от 31.01.2017 N НА-19-р «</w:t>
      </w:r>
      <w:r w:rsidR="00991E92" w:rsidRPr="00991E92">
        <w:rPr>
          <w:bCs/>
          <w:sz w:val="28"/>
          <w:szCs w:val="28"/>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w:t>
      </w:r>
      <w:r w:rsidR="001C12AF">
        <w:rPr>
          <w:bCs/>
          <w:sz w:val="28"/>
          <w:szCs w:val="28"/>
        </w:rPr>
        <w:t>емным электрическим транспортом»</w:t>
      </w:r>
      <w:r w:rsidR="00991E92" w:rsidRPr="00991E92">
        <w:rPr>
          <w:bCs/>
          <w:sz w:val="28"/>
          <w:szCs w:val="28"/>
        </w:rPr>
        <w:t>.</w:t>
      </w:r>
    </w:p>
    <w:p w:rsidR="003E6679" w:rsidRPr="003E6679" w:rsidRDefault="003E6679" w:rsidP="002E669E">
      <w:pPr>
        <w:pStyle w:val="ConsPlusNormal"/>
        <w:ind w:firstLine="690"/>
        <w:jc w:val="both"/>
        <w:rPr>
          <w:rFonts w:ascii="Times New Roman" w:hAnsi="Times New Roman" w:cs="Times New Roman"/>
          <w:sz w:val="28"/>
          <w:szCs w:val="28"/>
        </w:rPr>
      </w:pPr>
      <w:r w:rsidRPr="003E6679">
        <w:rPr>
          <w:rFonts w:ascii="Times New Roman" w:hAnsi="Times New Roman" w:cs="Times New Roman"/>
          <w:sz w:val="28"/>
          <w:szCs w:val="28"/>
        </w:rPr>
        <w:t>4</w:t>
      </w:r>
      <w:r w:rsidR="00E05DDA">
        <w:rPr>
          <w:rFonts w:ascii="Times New Roman" w:hAnsi="Times New Roman" w:cs="Times New Roman"/>
          <w:sz w:val="28"/>
          <w:szCs w:val="28"/>
        </w:rPr>
        <w:t>2</w:t>
      </w:r>
      <w:r w:rsidRPr="003E6679">
        <w:rPr>
          <w:rFonts w:ascii="Times New Roman" w:hAnsi="Times New Roman" w:cs="Times New Roman"/>
          <w:sz w:val="28"/>
          <w:szCs w:val="28"/>
        </w:rPr>
        <w:t xml:space="preserve">. </w:t>
      </w:r>
      <w:r w:rsidRPr="00DC6A95">
        <w:rPr>
          <w:rFonts w:ascii="Times New Roman" w:hAnsi="Times New Roman" w:cs="Times New Roman"/>
          <w:sz w:val="28"/>
          <w:szCs w:val="28"/>
        </w:rPr>
        <w:t>Постановление</w:t>
      </w:r>
      <w:r w:rsidRPr="003E6679">
        <w:rPr>
          <w:rFonts w:ascii="Times New Roman" w:hAnsi="Times New Roman" w:cs="Times New Roman"/>
          <w:sz w:val="28"/>
          <w:szCs w:val="28"/>
        </w:rPr>
        <w:t xml:space="preserve"> Правительства Российской </w:t>
      </w:r>
      <w:r w:rsidR="001C12AF">
        <w:rPr>
          <w:rFonts w:ascii="Times New Roman" w:hAnsi="Times New Roman" w:cs="Times New Roman"/>
          <w:sz w:val="28"/>
          <w:szCs w:val="28"/>
        </w:rPr>
        <w:t>Федерации от 01.10.2020 N 1586 «</w:t>
      </w:r>
      <w:r w:rsidRPr="003E6679">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w:t>
      </w:r>
      <w:r w:rsidR="001C12AF">
        <w:rPr>
          <w:rFonts w:ascii="Times New Roman" w:hAnsi="Times New Roman" w:cs="Times New Roman"/>
          <w:sz w:val="28"/>
          <w:szCs w:val="28"/>
        </w:rPr>
        <w:t>мным электрическим транспортом».</w:t>
      </w:r>
    </w:p>
    <w:p w:rsidR="00EA6EB4" w:rsidRPr="00EA6EB4" w:rsidRDefault="00991E92" w:rsidP="002E669E">
      <w:pPr>
        <w:pStyle w:val="ConsPlusNormal"/>
        <w:ind w:firstLine="690"/>
        <w:jc w:val="both"/>
        <w:rPr>
          <w:rFonts w:ascii="Times New Roman" w:hAnsi="Times New Roman" w:cs="Times New Roman"/>
          <w:sz w:val="28"/>
          <w:szCs w:val="28"/>
        </w:rPr>
      </w:pPr>
      <w:r w:rsidRPr="00EA6EB4">
        <w:rPr>
          <w:rFonts w:ascii="Times New Roman" w:hAnsi="Times New Roman" w:cs="Times New Roman"/>
          <w:bCs/>
          <w:sz w:val="28"/>
          <w:szCs w:val="28"/>
        </w:rPr>
        <w:t>4</w:t>
      </w:r>
      <w:r w:rsidR="00E05DDA">
        <w:rPr>
          <w:rFonts w:ascii="Times New Roman" w:hAnsi="Times New Roman" w:cs="Times New Roman"/>
          <w:bCs/>
          <w:sz w:val="28"/>
          <w:szCs w:val="28"/>
        </w:rPr>
        <w:t>3</w:t>
      </w:r>
      <w:r w:rsidRPr="00EA6EB4">
        <w:rPr>
          <w:rFonts w:ascii="Times New Roman" w:hAnsi="Times New Roman" w:cs="Times New Roman"/>
          <w:bCs/>
          <w:sz w:val="28"/>
          <w:szCs w:val="28"/>
        </w:rPr>
        <w:t xml:space="preserve">. </w:t>
      </w:r>
      <w:hyperlink r:id="rId9" w:history="1">
        <w:r w:rsidR="00EA6EB4" w:rsidRPr="00EA6EB4">
          <w:rPr>
            <w:rFonts w:ascii="Times New Roman" w:hAnsi="Times New Roman" w:cs="Times New Roman"/>
            <w:sz w:val="28"/>
            <w:szCs w:val="28"/>
          </w:rPr>
          <w:t>СП 467.1325800.2019</w:t>
        </w:r>
      </w:hyperlink>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Стоянки ав</w:t>
      </w:r>
      <w:r w:rsidR="000E4633">
        <w:rPr>
          <w:rFonts w:ascii="Times New Roman" w:hAnsi="Times New Roman" w:cs="Times New Roman"/>
          <w:sz w:val="28"/>
          <w:szCs w:val="28"/>
        </w:rPr>
        <w:t>томобилей. Правила эксплуатации</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4</w:t>
      </w:r>
      <w:r w:rsidR="00E05DDA">
        <w:rPr>
          <w:bCs/>
          <w:sz w:val="28"/>
          <w:szCs w:val="28"/>
        </w:rPr>
        <w:t>4</w:t>
      </w:r>
      <w:r w:rsidRPr="00991E92">
        <w:rPr>
          <w:bCs/>
          <w:sz w:val="28"/>
          <w:szCs w:val="28"/>
        </w:rPr>
        <w:t xml:space="preserve">. ГОСТ </w:t>
      </w:r>
      <w:r w:rsidRPr="00991E92">
        <w:rPr>
          <w:bCs/>
          <w:sz w:val="28"/>
          <w:szCs w:val="28"/>
        </w:rPr>
        <w:t>3</w:t>
      </w:r>
      <w:r w:rsidRPr="00991E92">
        <w:rPr>
          <w:bCs/>
          <w:sz w:val="28"/>
          <w:szCs w:val="28"/>
        </w:rPr>
        <w:t>3</w:t>
      </w:r>
      <w:r w:rsidRPr="00991E92">
        <w:rPr>
          <w:bCs/>
          <w:sz w:val="28"/>
          <w:szCs w:val="28"/>
        </w:rPr>
        <w:t>1</w:t>
      </w:r>
      <w:r w:rsidRPr="00991E92">
        <w:rPr>
          <w:bCs/>
          <w:sz w:val="28"/>
          <w:szCs w:val="28"/>
        </w:rPr>
        <w:t>0</w:t>
      </w:r>
      <w:r w:rsidRPr="00991E92">
        <w:rPr>
          <w:bCs/>
          <w:sz w:val="28"/>
          <w:szCs w:val="28"/>
        </w:rPr>
        <w:t>0</w:t>
      </w:r>
      <w:r w:rsidRPr="00991E92">
        <w:rPr>
          <w:bCs/>
          <w:sz w:val="28"/>
          <w:szCs w:val="28"/>
        </w:rPr>
        <w:t xml:space="preserve">-2014. </w:t>
      </w:r>
      <w:r w:rsidR="004639AF">
        <w:rPr>
          <w:bCs/>
          <w:sz w:val="28"/>
          <w:szCs w:val="28"/>
        </w:rPr>
        <w:t>«</w:t>
      </w:r>
      <w:r w:rsidRPr="00991E92">
        <w:rPr>
          <w:bCs/>
          <w:sz w:val="28"/>
          <w:szCs w:val="28"/>
        </w:rPr>
        <w:t>Межгосударственный стандарт. Дороги автомобильные общего пользования. Правила проектирования автомобильных дорог</w:t>
      </w:r>
      <w:r w:rsidR="004639AF">
        <w:rPr>
          <w:bCs/>
          <w:sz w:val="28"/>
          <w:szCs w:val="28"/>
        </w:rPr>
        <w:t>»</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45</w:t>
      </w:r>
      <w:r w:rsidR="00991E92" w:rsidRPr="00991E92">
        <w:rPr>
          <w:bCs/>
          <w:sz w:val="28"/>
          <w:szCs w:val="28"/>
        </w:rPr>
        <w:t>. ГОСТ Р</w:t>
      </w:r>
      <w:r w:rsidR="00991E92" w:rsidRPr="00991E92">
        <w:rPr>
          <w:bCs/>
          <w:sz w:val="28"/>
          <w:szCs w:val="28"/>
        </w:rPr>
        <w:t xml:space="preserve"> </w:t>
      </w:r>
      <w:r w:rsidR="00991E92" w:rsidRPr="00991E92">
        <w:rPr>
          <w:bCs/>
          <w:sz w:val="28"/>
          <w:szCs w:val="28"/>
        </w:rPr>
        <w:t xml:space="preserve">52766-2007. </w:t>
      </w:r>
      <w:r w:rsidR="004639AF">
        <w:rPr>
          <w:bCs/>
          <w:sz w:val="28"/>
          <w:szCs w:val="28"/>
        </w:rPr>
        <w:t>«</w:t>
      </w:r>
      <w:r w:rsidR="00991E92" w:rsidRPr="00991E92">
        <w:rPr>
          <w:bCs/>
          <w:sz w:val="28"/>
          <w:szCs w:val="28"/>
        </w:rPr>
        <w:t>Дороги автомобильные общего пользования. Элементы обустройства. Общие требования</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46</w:t>
      </w:r>
      <w:r w:rsidR="00991E92" w:rsidRPr="00991E92">
        <w:rPr>
          <w:bCs/>
          <w:sz w:val="28"/>
          <w:szCs w:val="28"/>
        </w:rPr>
        <w:t>. ОДМ 21</w:t>
      </w:r>
      <w:r w:rsidR="00991E92" w:rsidRPr="00991E92">
        <w:rPr>
          <w:bCs/>
          <w:sz w:val="28"/>
          <w:szCs w:val="28"/>
        </w:rPr>
        <w:t>8</w:t>
      </w:r>
      <w:r w:rsidR="00991E92" w:rsidRPr="00991E92">
        <w:rPr>
          <w:bCs/>
          <w:sz w:val="28"/>
          <w:szCs w:val="28"/>
        </w:rPr>
        <w:t xml:space="preserve">.2.020-2012. </w:t>
      </w:r>
      <w:r w:rsidR="004639AF">
        <w:rPr>
          <w:bCs/>
          <w:sz w:val="28"/>
          <w:szCs w:val="28"/>
        </w:rPr>
        <w:t>«</w:t>
      </w:r>
      <w:r w:rsidR="00991E92" w:rsidRPr="00991E92">
        <w:rPr>
          <w:bCs/>
          <w:sz w:val="28"/>
          <w:szCs w:val="28"/>
        </w:rPr>
        <w:t>Отраслевой дорожный методический документ. Методические рекомендации по оценке пропускной способности автомобильных дорог</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47</w:t>
      </w:r>
      <w:r w:rsidR="00991E92" w:rsidRPr="00991E92">
        <w:rPr>
          <w:bCs/>
          <w:sz w:val="28"/>
          <w:szCs w:val="28"/>
        </w:rPr>
        <w:t>. СП 34.1</w:t>
      </w:r>
      <w:r w:rsidR="00991E92" w:rsidRPr="00991E92">
        <w:rPr>
          <w:bCs/>
          <w:sz w:val="28"/>
          <w:szCs w:val="28"/>
        </w:rPr>
        <w:t>3</w:t>
      </w:r>
      <w:r w:rsidR="00991E92" w:rsidRPr="00991E92">
        <w:rPr>
          <w:bCs/>
          <w:sz w:val="28"/>
          <w:szCs w:val="28"/>
        </w:rPr>
        <w:t xml:space="preserve">330.2012. </w:t>
      </w:r>
      <w:r w:rsidR="004639AF">
        <w:rPr>
          <w:bCs/>
          <w:sz w:val="28"/>
          <w:szCs w:val="28"/>
        </w:rPr>
        <w:t>«</w:t>
      </w:r>
      <w:r w:rsidR="00991E92" w:rsidRPr="00991E92">
        <w:rPr>
          <w:bCs/>
          <w:sz w:val="28"/>
          <w:szCs w:val="28"/>
        </w:rPr>
        <w:t>Свод правил. Автомобильные дороги. Актуализированная редакция СНиП 2.05.02-85*</w:t>
      </w:r>
      <w:r w:rsidR="004639AF">
        <w:rPr>
          <w:bCs/>
          <w:sz w:val="28"/>
          <w:szCs w:val="28"/>
        </w:rPr>
        <w:t>»</w:t>
      </w:r>
      <w:r w:rsidR="00991E92" w:rsidRPr="00991E92">
        <w:rPr>
          <w:bCs/>
          <w:sz w:val="28"/>
          <w:szCs w:val="28"/>
        </w:rPr>
        <w:t>.</w:t>
      </w:r>
    </w:p>
    <w:p w:rsidR="00EA6EB4"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48</w:t>
      </w:r>
      <w:r w:rsidR="003E6679">
        <w:rPr>
          <w:rFonts w:ascii="Times New Roman" w:hAnsi="Times New Roman" w:cs="Times New Roman"/>
          <w:sz w:val="28"/>
          <w:szCs w:val="28"/>
        </w:rPr>
        <w:t xml:space="preserve">. </w:t>
      </w:r>
      <w:r w:rsidR="00EA6EB4" w:rsidRPr="00DC6A95">
        <w:rPr>
          <w:rFonts w:ascii="Times New Roman" w:hAnsi="Times New Roman" w:cs="Times New Roman"/>
          <w:sz w:val="28"/>
          <w:szCs w:val="28"/>
        </w:rPr>
        <w:t>СП 396.1325800.2018.</w:t>
      </w:r>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Улицы и дороги населенных пунктов. Правила градостроительного проектирования</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49</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Волгоградско</w:t>
      </w:r>
      <w:r w:rsidR="001C12AF">
        <w:rPr>
          <w:bCs/>
          <w:sz w:val="28"/>
          <w:szCs w:val="28"/>
        </w:rPr>
        <w:t>й области от 23.01.2017 N 16-п «</w:t>
      </w:r>
      <w:r w:rsidR="00991E92" w:rsidRPr="00991E92">
        <w:rPr>
          <w:bCs/>
          <w:sz w:val="28"/>
          <w:szCs w:val="28"/>
        </w:rPr>
        <w:t>Об утверждении государственной программы Волгоградской обла</w:t>
      </w:r>
      <w:r w:rsidR="001C12AF">
        <w:rPr>
          <w:bCs/>
          <w:sz w:val="28"/>
          <w:szCs w:val="28"/>
        </w:rPr>
        <w:t>сти «</w:t>
      </w:r>
      <w:r w:rsidR="00991E92" w:rsidRPr="00991E92">
        <w:rPr>
          <w:bCs/>
          <w:sz w:val="28"/>
          <w:szCs w:val="28"/>
        </w:rPr>
        <w:t>Развитие транспортной системы и обеспечение безопасности дорожного д</w:t>
      </w:r>
      <w:r w:rsidR="001C12AF">
        <w:rPr>
          <w:bCs/>
          <w:sz w:val="28"/>
          <w:szCs w:val="28"/>
        </w:rPr>
        <w:t>вижения в Волгоградской области»</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0</w:t>
      </w:r>
      <w:r w:rsidR="00991E92" w:rsidRPr="00991E92">
        <w:rPr>
          <w:bCs/>
          <w:sz w:val="28"/>
          <w:szCs w:val="28"/>
        </w:rPr>
        <w:t>. Постан</w:t>
      </w:r>
      <w:r w:rsidR="00991E92" w:rsidRPr="00991E92">
        <w:rPr>
          <w:bCs/>
          <w:sz w:val="28"/>
          <w:szCs w:val="28"/>
        </w:rPr>
        <w:t>о</w:t>
      </w:r>
      <w:r w:rsidR="00991E92" w:rsidRPr="00991E92">
        <w:rPr>
          <w:bCs/>
          <w:sz w:val="28"/>
          <w:szCs w:val="28"/>
        </w:rPr>
        <w:t>вление Администрации Волгоградской</w:t>
      </w:r>
      <w:r w:rsidR="001C12AF">
        <w:rPr>
          <w:bCs/>
          <w:sz w:val="28"/>
          <w:szCs w:val="28"/>
        </w:rPr>
        <w:t xml:space="preserve"> области от 14.06.2016 N 287-п «</w:t>
      </w:r>
      <w:r w:rsidR="00991E92" w:rsidRPr="00991E92">
        <w:rPr>
          <w:bCs/>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w:t>
      </w:r>
      <w:r w:rsidR="001C12AF">
        <w:rPr>
          <w:bCs/>
          <w:sz w:val="28"/>
          <w:szCs w:val="28"/>
        </w:rPr>
        <w:t>городных пассажирских перевозок»</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1</w:t>
      </w:r>
      <w:r w:rsidR="00991E92" w:rsidRPr="00991E92">
        <w:rPr>
          <w:bCs/>
          <w:sz w:val="28"/>
          <w:szCs w:val="28"/>
        </w:rPr>
        <w:t>. Постан</w:t>
      </w:r>
      <w:r w:rsidR="00991E92" w:rsidRPr="00991E92">
        <w:rPr>
          <w:bCs/>
          <w:sz w:val="28"/>
          <w:szCs w:val="28"/>
        </w:rPr>
        <w:t>о</w:t>
      </w:r>
      <w:r w:rsidR="00991E92" w:rsidRPr="00991E92">
        <w:rPr>
          <w:bCs/>
          <w:sz w:val="28"/>
          <w:szCs w:val="28"/>
        </w:rPr>
        <w:t>вление Губернатора Волгогр</w:t>
      </w:r>
      <w:r w:rsidR="001C12AF">
        <w:rPr>
          <w:bCs/>
          <w:sz w:val="28"/>
          <w:szCs w:val="28"/>
        </w:rPr>
        <w:t>адской обл. от 20.03.2012 N 45 «</w:t>
      </w:r>
      <w:r w:rsidR="00991E92" w:rsidRPr="00991E92">
        <w:rPr>
          <w:bCs/>
          <w:sz w:val="28"/>
          <w:szCs w:val="28"/>
        </w:rPr>
        <w:t>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w:t>
      </w:r>
      <w:r w:rsidR="001C12AF">
        <w:rPr>
          <w:bCs/>
          <w:sz w:val="28"/>
          <w:szCs w:val="28"/>
        </w:rPr>
        <w:t>разований Волгоградской области»</w:t>
      </w:r>
      <w:r w:rsidR="00991E92" w:rsidRPr="00991E92">
        <w:rPr>
          <w:bCs/>
          <w:sz w:val="28"/>
          <w:szCs w:val="28"/>
        </w:rPr>
        <w:t>.</w:t>
      </w:r>
    </w:p>
    <w:p w:rsidR="00C03AEE" w:rsidRPr="00C03AEE" w:rsidRDefault="00991E92" w:rsidP="000404BF">
      <w:pPr>
        <w:pStyle w:val="ConsPlusNormal"/>
        <w:ind w:firstLine="692"/>
        <w:jc w:val="both"/>
        <w:rPr>
          <w:rFonts w:ascii="Times New Roman" w:hAnsi="Times New Roman" w:cs="Times New Roman"/>
          <w:sz w:val="28"/>
          <w:szCs w:val="28"/>
        </w:rPr>
      </w:pPr>
      <w:r w:rsidRPr="00C03AEE">
        <w:rPr>
          <w:rFonts w:ascii="Times New Roman" w:hAnsi="Times New Roman" w:cs="Times New Roman"/>
          <w:bCs/>
          <w:sz w:val="28"/>
          <w:szCs w:val="28"/>
        </w:rPr>
        <w:t>5</w:t>
      </w:r>
      <w:r w:rsidR="00E05DDA">
        <w:rPr>
          <w:rFonts w:ascii="Times New Roman" w:hAnsi="Times New Roman" w:cs="Times New Roman"/>
          <w:bCs/>
          <w:sz w:val="28"/>
          <w:szCs w:val="28"/>
        </w:rPr>
        <w:t>2</w:t>
      </w:r>
      <w:r w:rsidRPr="00C03AEE">
        <w:rPr>
          <w:rFonts w:ascii="Times New Roman" w:hAnsi="Times New Roman" w:cs="Times New Roman"/>
          <w:bCs/>
          <w:sz w:val="28"/>
          <w:szCs w:val="28"/>
        </w:rPr>
        <w:t xml:space="preserve">. </w:t>
      </w:r>
      <w:r w:rsidR="000E4633">
        <w:rPr>
          <w:rFonts w:ascii="Times New Roman" w:hAnsi="Times New Roman" w:cs="Times New Roman"/>
          <w:bCs/>
          <w:sz w:val="28"/>
          <w:szCs w:val="28"/>
        </w:rPr>
        <w:t>«</w:t>
      </w:r>
      <w:r w:rsidR="00C03AEE" w:rsidRPr="00C03AEE">
        <w:rPr>
          <w:rFonts w:ascii="Times New Roman" w:hAnsi="Times New Roman" w:cs="Times New Roman"/>
          <w:sz w:val="28"/>
          <w:szCs w:val="28"/>
        </w:rPr>
        <w:t>Руководство по проект</w:t>
      </w:r>
      <w:r w:rsidR="000E4633">
        <w:rPr>
          <w:rFonts w:ascii="Times New Roman" w:hAnsi="Times New Roman" w:cs="Times New Roman"/>
          <w:sz w:val="28"/>
          <w:szCs w:val="28"/>
        </w:rPr>
        <w:t xml:space="preserve">ированию городских улиц и дорог» </w:t>
      </w:r>
      <w:r w:rsidR="00C03AEE" w:rsidRPr="00C03AEE">
        <w:rPr>
          <w:rFonts w:ascii="Times New Roman" w:hAnsi="Times New Roman" w:cs="Times New Roman"/>
          <w:sz w:val="28"/>
          <w:szCs w:val="28"/>
        </w:rPr>
        <w:t>Центральный научно-исследовательский и проектный институт по градостроительству Госгражданстроя</w:t>
      </w:r>
      <w:r w:rsidR="001C12AF">
        <w:rPr>
          <w:rFonts w:ascii="Times New Roman" w:hAnsi="Times New Roman" w:cs="Times New Roman"/>
          <w:sz w:val="28"/>
          <w:szCs w:val="28"/>
        </w:rPr>
        <w:t>.</w:t>
      </w:r>
    </w:p>
    <w:p w:rsidR="00991E92" w:rsidRPr="00991E92" w:rsidRDefault="00991E92" w:rsidP="000404BF">
      <w:pPr>
        <w:shd w:val="clear" w:color="auto" w:fill="FFFFFF"/>
        <w:tabs>
          <w:tab w:val="left" w:pos="709"/>
        </w:tabs>
        <w:ind w:left="19" w:right="10" w:firstLine="692"/>
        <w:jc w:val="both"/>
        <w:rPr>
          <w:bCs/>
          <w:sz w:val="28"/>
          <w:szCs w:val="28"/>
        </w:rPr>
      </w:pPr>
      <w:r w:rsidRPr="00E05DDA">
        <w:rPr>
          <w:bCs/>
          <w:sz w:val="28"/>
          <w:szCs w:val="28"/>
        </w:rPr>
        <w:t>5</w:t>
      </w:r>
      <w:r w:rsidR="00E05DDA">
        <w:rPr>
          <w:bCs/>
          <w:sz w:val="28"/>
          <w:szCs w:val="28"/>
        </w:rPr>
        <w:t>3</w:t>
      </w:r>
      <w:r w:rsidRPr="00E05DDA">
        <w:rPr>
          <w:bCs/>
          <w:sz w:val="28"/>
          <w:szCs w:val="28"/>
        </w:rPr>
        <w:t>. Методические реком</w:t>
      </w:r>
      <w:r w:rsidRPr="00E05DDA">
        <w:rPr>
          <w:bCs/>
          <w:sz w:val="28"/>
          <w:szCs w:val="28"/>
        </w:rPr>
        <w:t>е</w:t>
      </w:r>
      <w:r w:rsidRPr="00E05DDA">
        <w:rPr>
          <w:bCs/>
          <w:sz w:val="28"/>
          <w:szCs w:val="28"/>
        </w:rPr>
        <w:t>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991E92" w:rsidRPr="00991E92" w:rsidRDefault="00991E92" w:rsidP="000404BF">
      <w:pPr>
        <w:shd w:val="clear" w:color="auto" w:fill="FFFFFF"/>
        <w:tabs>
          <w:tab w:val="left" w:pos="709"/>
        </w:tabs>
        <w:ind w:left="19" w:right="10" w:firstLine="692"/>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образования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DA55BE" w:rsidRDefault="00991E92" w:rsidP="002E669E">
      <w:pPr>
        <w:shd w:val="clear" w:color="auto" w:fill="FFFFFF"/>
        <w:tabs>
          <w:tab w:val="left" w:pos="709"/>
        </w:tabs>
        <w:ind w:left="19" w:right="10" w:firstLine="690"/>
        <w:jc w:val="both"/>
        <w:rPr>
          <w:bCs/>
          <w:sz w:val="28"/>
          <w:szCs w:val="28"/>
        </w:rPr>
      </w:pPr>
      <w:r w:rsidRPr="00DA55BE">
        <w:rPr>
          <w:bCs/>
          <w:sz w:val="28"/>
          <w:szCs w:val="28"/>
        </w:rPr>
        <w:t>5</w:t>
      </w:r>
      <w:r w:rsidR="00E05DDA">
        <w:rPr>
          <w:bCs/>
          <w:sz w:val="28"/>
          <w:szCs w:val="28"/>
        </w:rPr>
        <w:t>4</w:t>
      </w:r>
      <w:r w:rsidRPr="00DA55BE">
        <w:rPr>
          <w:bCs/>
          <w:sz w:val="28"/>
          <w:szCs w:val="28"/>
        </w:rPr>
        <w:t>. Федеральный з</w:t>
      </w:r>
      <w:r w:rsidRPr="00DA55BE">
        <w:rPr>
          <w:bCs/>
          <w:sz w:val="28"/>
          <w:szCs w:val="28"/>
        </w:rPr>
        <w:t>а</w:t>
      </w:r>
      <w:r w:rsidRPr="00DA55BE">
        <w:rPr>
          <w:bCs/>
          <w:sz w:val="28"/>
          <w:szCs w:val="28"/>
        </w:rPr>
        <w:t>к</w:t>
      </w:r>
      <w:r w:rsidRPr="00DA55BE">
        <w:rPr>
          <w:bCs/>
          <w:sz w:val="28"/>
          <w:szCs w:val="28"/>
        </w:rPr>
        <w:t>он</w:t>
      </w:r>
      <w:r w:rsidR="001C12AF">
        <w:rPr>
          <w:bCs/>
          <w:sz w:val="28"/>
          <w:szCs w:val="28"/>
        </w:rPr>
        <w:t xml:space="preserve"> от 29.12.2012 N 273-ФЗ «</w:t>
      </w:r>
      <w:r w:rsidRPr="00DA55BE">
        <w:rPr>
          <w:bCs/>
          <w:sz w:val="28"/>
          <w:szCs w:val="28"/>
        </w:rPr>
        <w:t>Об обр</w:t>
      </w:r>
      <w:r w:rsidR="001C12AF">
        <w:rPr>
          <w:bCs/>
          <w:sz w:val="28"/>
          <w:szCs w:val="28"/>
        </w:rPr>
        <w:t>азовании в Российской Федерации»</w:t>
      </w:r>
      <w:r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55</w:t>
      </w:r>
      <w:r w:rsidR="00DA55BE" w:rsidRPr="00DA55BE">
        <w:rPr>
          <w:rFonts w:ascii="Times New Roman" w:hAnsi="Times New Roman" w:cs="Times New Roman"/>
          <w:bCs/>
          <w:sz w:val="28"/>
          <w:szCs w:val="28"/>
        </w:rPr>
        <w:t xml:space="preserve">. </w:t>
      </w:r>
      <w:hyperlink r:id="rId10" w:history="1">
        <w:r w:rsidR="00DA55BE" w:rsidRPr="00DA55BE">
          <w:rPr>
            <w:rFonts w:ascii="Times New Roman" w:hAnsi="Times New Roman" w:cs="Times New Roman"/>
            <w:sz w:val="28"/>
            <w:szCs w:val="28"/>
          </w:rPr>
          <w:t>Распоряжение</w:t>
        </w:r>
      </w:hyperlink>
      <w:r w:rsidR="00DA55BE" w:rsidRPr="00DA55BE">
        <w:rPr>
          <w:rFonts w:ascii="Times New Roman" w:hAnsi="Times New Roman" w:cs="Times New Roman"/>
          <w:sz w:val="28"/>
          <w:szCs w:val="28"/>
        </w:rPr>
        <w:t xml:space="preserve"> Минпросвещени</w:t>
      </w:r>
      <w:r w:rsidR="001C12AF">
        <w:rPr>
          <w:rFonts w:ascii="Times New Roman" w:hAnsi="Times New Roman" w:cs="Times New Roman"/>
          <w:sz w:val="28"/>
          <w:szCs w:val="28"/>
        </w:rPr>
        <w:t>я России от 05.12.2019 N Р-124 «</w:t>
      </w:r>
      <w:r w:rsidR="00DA55BE" w:rsidRPr="00DA55BE">
        <w:rPr>
          <w:rFonts w:ascii="Times New Roman" w:hAnsi="Times New Roman" w:cs="Times New Roman"/>
          <w:sz w:val="28"/>
          <w:szCs w:val="28"/>
        </w:rPr>
        <w:t xml:space="preserve">Об </w:t>
      </w:r>
      <w:r w:rsidR="00DA55BE" w:rsidRPr="00DA55BE">
        <w:rPr>
          <w:rFonts w:ascii="Times New Roman" w:hAnsi="Times New Roman" w:cs="Times New Roman"/>
          <w:sz w:val="28"/>
          <w:szCs w:val="28"/>
        </w:rPr>
        <w:lastRenderedPageBreak/>
        <w:t>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w:t>
      </w:r>
      <w:r w:rsidR="001C12AF">
        <w:rPr>
          <w:rFonts w:ascii="Times New Roman" w:hAnsi="Times New Roman" w:cs="Times New Roman"/>
          <w:sz w:val="28"/>
          <w:szCs w:val="28"/>
        </w:rPr>
        <w:t>езультата федерального проекта «</w:t>
      </w:r>
      <w:r w:rsidR="00DA55BE" w:rsidRPr="00DA55BE">
        <w:rPr>
          <w:rFonts w:ascii="Times New Roman" w:hAnsi="Times New Roman" w:cs="Times New Roman"/>
          <w:sz w:val="28"/>
          <w:szCs w:val="28"/>
        </w:rPr>
        <w:t>Успех к</w:t>
      </w:r>
      <w:r w:rsidR="001C12AF">
        <w:rPr>
          <w:rFonts w:ascii="Times New Roman" w:hAnsi="Times New Roman" w:cs="Times New Roman"/>
          <w:sz w:val="28"/>
          <w:szCs w:val="28"/>
        </w:rPr>
        <w:t>аждого ребенка» национального проекта «Образование».</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w:t>
      </w:r>
      <w:r w:rsidR="000404BF">
        <w:rPr>
          <w:bCs/>
          <w:sz w:val="28"/>
          <w:szCs w:val="28"/>
        </w:rPr>
        <w:t>6</w:t>
      </w:r>
      <w:r w:rsidR="00DA55BE" w:rsidRPr="00DA55BE">
        <w:rPr>
          <w:bCs/>
          <w:sz w:val="28"/>
          <w:szCs w:val="28"/>
        </w:rPr>
        <w:t>. Пис</w:t>
      </w:r>
      <w:r w:rsidR="00DA55BE" w:rsidRPr="00DA55BE">
        <w:rPr>
          <w:bCs/>
          <w:sz w:val="28"/>
          <w:szCs w:val="28"/>
        </w:rPr>
        <w:t>ь</w:t>
      </w:r>
      <w:r w:rsidR="00DA55BE" w:rsidRPr="00DA55BE">
        <w:rPr>
          <w:bCs/>
          <w:sz w:val="28"/>
          <w:szCs w:val="28"/>
        </w:rPr>
        <w:t>мо Минобрнауки Ро</w:t>
      </w:r>
      <w:r w:rsidR="001C12AF">
        <w:rPr>
          <w:bCs/>
          <w:sz w:val="28"/>
          <w:szCs w:val="28"/>
        </w:rPr>
        <w:t>ссии от 10.06.2013 N ДЛ-151/17 «</w:t>
      </w:r>
      <w:r w:rsidR="00DA55BE" w:rsidRPr="00DA55BE">
        <w:rPr>
          <w:bCs/>
          <w:sz w:val="28"/>
          <w:szCs w:val="28"/>
        </w:rPr>
        <w:t>О наименов</w:t>
      </w:r>
      <w:r w:rsidR="001C12AF">
        <w:rPr>
          <w:bCs/>
          <w:sz w:val="28"/>
          <w:szCs w:val="28"/>
        </w:rPr>
        <w:t>ании образовательных учреждений»</w:t>
      </w:r>
      <w:r w:rsidR="00DA55BE"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57</w:t>
      </w:r>
      <w:r w:rsidR="00DA55BE" w:rsidRPr="00DA55BE">
        <w:rPr>
          <w:rFonts w:ascii="Times New Roman" w:hAnsi="Times New Roman" w:cs="Times New Roman"/>
          <w:bCs/>
          <w:sz w:val="28"/>
          <w:szCs w:val="28"/>
        </w:rPr>
        <w:t xml:space="preserve">. </w:t>
      </w:r>
      <w:hyperlink r:id="rId11"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w:t>
      </w:r>
      <w:r w:rsidR="001C12AF">
        <w:rPr>
          <w:rFonts w:ascii="Times New Roman" w:hAnsi="Times New Roman" w:cs="Times New Roman"/>
          <w:sz w:val="28"/>
          <w:szCs w:val="28"/>
        </w:rPr>
        <w:t>сии от 29.07.2014 N 08-988 «</w:t>
      </w:r>
      <w:r w:rsidR="00DA55BE" w:rsidRPr="00DA55BE">
        <w:rPr>
          <w:rFonts w:ascii="Times New Roman" w:hAnsi="Times New Roman" w:cs="Times New Roman"/>
          <w:sz w:val="28"/>
          <w:szCs w:val="28"/>
        </w:rPr>
        <w:t>О направл</w:t>
      </w:r>
      <w:r w:rsidR="001C12AF">
        <w:rPr>
          <w:rFonts w:ascii="Times New Roman" w:hAnsi="Times New Roman" w:cs="Times New Roman"/>
          <w:sz w:val="28"/>
          <w:szCs w:val="28"/>
        </w:rPr>
        <w:t>ении методических рекомендаций «</w:t>
      </w:r>
      <w:r w:rsidR="00DA55BE" w:rsidRPr="00DA55BE">
        <w:rPr>
          <w:rFonts w:ascii="Times New Roman" w:hAnsi="Times New Roman" w:cs="Times New Roman"/>
          <w:sz w:val="28"/>
          <w:szCs w:val="28"/>
        </w:rPr>
        <w:t>Об организации перевозок обучающихся</w:t>
      </w:r>
      <w:r w:rsidR="001C12AF">
        <w:rPr>
          <w:rFonts w:ascii="Times New Roman" w:hAnsi="Times New Roman" w:cs="Times New Roman"/>
          <w:sz w:val="28"/>
          <w:szCs w:val="28"/>
        </w:rPr>
        <w:t xml:space="preserve"> в образовательные организации».</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58</w:t>
      </w:r>
      <w:r w:rsidR="00DA55BE" w:rsidRPr="00DA55BE">
        <w:rPr>
          <w:rFonts w:ascii="Times New Roman" w:hAnsi="Times New Roman" w:cs="Times New Roman"/>
          <w:sz w:val="28"/>
          <w:szCs w:val="28"/>
        </w:rPr>
        <w:t xml:space="preserve">. </w:t>
      </w:r>
      <w:hyperlink r:id="rId12"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России от 04.05.2016 N АК-950/02 </w:t>
      </w:r>
      <w:r w:rsidR="001C12AF">
        <w:rPr>
          <w:rFonts w:ascii="Times New Roman" w:hAnsi="Times New Roman" w:cs="Times New Roman"/>
          <w:sz w:val="28"/>
          <w:szCs w:val="28"/>
        </w:rPr>
        <w:t>«</w:t>
      </w:r>
      <w:r w:rsidR="00DA55BE" w:rsidRPr="00DA55BE">
        <w:rPr>
          <w:rFonts w:ascii="Times New Roman" w:hAnsi="Times New Roman" w:cs="Times New Roman"/>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w:t>
      </w:r>
      <w:r w:rsidR="001C12AF">
        <w:rPr>
          <w:rFonts w:ascii="Times New Roman" w:hAnsi="Times New Roman" w:cs="Times New Roman"/>
          <w:sz w:val="28"/>
          <w:szCs w:val="28"/>
        </w:rPr>
        <w:t>ения услугами сферы образования».</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59</w:t>
      </w:r>
      <w:r w:rsidR="00991E92" w:rsidRPr="00DA55BE">
        <w:rPr>
          <w:bCs/>
          <w:sz w:val="28"/>
          <w:szCs w:val="28"/>
        </w:rPr>
        <w:t xml:space="preserve">. </w:t>
      </w:r>
      <w:r w:rsidR="00DA55BE" w:rsidRPr="001C12AF">
        <w:rPr>
          <w:bCs/>
          <w:sz w:val="28"/>
          <w:szCs w:val="28"/>
        </w:rPr>
        <w:t>Письмо</w:t>
      </w:r>
      <w:r w:rsidR="00DA55BE" w:rsidRPr="00DA55BE">
        <w:rPr>
          <w:bCs/>
          <w:sz w:val="28"/>
          <w:szCs w:val="28"/>
        </w:rPr>
        <w:t xml:space="preserve"> Минобрнауки </w:t>
      </w:r>
      <w:r w:rsidR="001C12AF">
        <w:rPr>
          <w:bCs/>
          <w:sz w:val="28"/>
          <w:szCs w:val="28"/>
        </w:rPr>
        <w:t>России от 27.07.2016 N 09-1821 «</w:t>
      </w:r>
      <w:r w:rsidR="00DA55BE" w:rsidRPr="00DA55BE">
        <w:rPr>
          <w:bCs/>
          <w:sz w:val="28"/>
          <w:szCs w:val="28"/>
        </w:rPr>
        <w:t>О методических рекомендац</w:t>
      </w:r>
      <w:r w:rsidR="001C12AF">
        <w:rPr>
          <w:bCs/>
          <w:sz w:val="28"/>
          <w:szCs w:val="28"/>
        </w:rPr>
        <w:t>иях (вместе с «</w:t>
      </w:r>
      <w:r w:rsidR="00DA55BE" w:rsidRPr="00DA55BE">
        <w:rPr>
          <w:bCs/>
          <w:sz w:val="28"/>
          <w:szCs w:val="28"/>
        </w:rPr>
        <w:t>Методическими рекомендациями по модернизации спортивной инфраструктуры общеобразовательных организаций, рас</w:t>
      </w:r>
      <w:r w:rsidR="001C12AF">
        <w:rPr>
          <w:bCs/>
          <w:sz w:val="28"/>
          <w:szCs w:val="28"/>
        </w:rPr>
        <w:t>положенных в сельской местности»)».</w:t>
      </w:r>
    </w:p>
    <w:p w:rsidR="00991E92" w:rsidRPr="00DA55BE"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0</w:t>
      </w:r>
      <w:r w:rsidR="00991E92" w:rsidRPr="00DA55BE">
        <w:rPr>
          <w:bCs/>
          <w:sz w:val="28"/>
          <w:szCs w:val="28"/>
        </w:rPr>
        <w:t xml:space="preserve">. СП 2.4.3648-20 </w:t>
      </w:r>
      <w:r w:rsidR="004639AF">
        <w:rPr>
          <w:bCs/>
          <w:sz w:val="28"/>
          <w:szCs w:val="28"/>
        </w:rPr>
        <w:t>«</w:t>
      </w:r>
      <w:r w:rsidR="00991E92" w:rsidRPr="00DA55BE">
        <w:rPr>
          <w:bCs/>
          <w:sz w:val="28"/>
          <w:szCs w:val="28"/>
        </w:rPr>
        <w:t>Санитарно-эпидемиологические требования к организациям воспитания и обучения, отдыха и оздоровления детей и молодежи</w:t>
      </w:r>
      <w:r w:rsidR="004639AF">
        <w:rPr>
          <w:bCs/>
          <w:sz w:val="28"/>
          <w:szCs w:val="28"/>
        </w:rPr>
        <w:t>»</w:t>
      </w:r>
      <w:r w:rsidR="000E4633">
        <w:rPr>
          <w:bCs/>
          <w:sz w:val="28"/>
          <w:szCs w:val="28"/>
        </w:rPr>
        <w:t>.</w:t>
      </w:r>
      <w:r w:rsidR="00991E92" w:rsidRPr="00DA55BE">
        <w:rPr>
          <w:bCs/>
          <w:sz w:val="28"/>
          <w:szCs w:val="28"/>
        </w:rPr>
        <w:t xml:space="preserve"> </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физической культуры и спорта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1</w:t>
      </w:r>
      <w:r w:rsidR="00991E92" w:rsidRPr="00991E92">
        <w:rPr>
          <w:bCs/>
          <w:sz w:val="28"/>
          <w:szCs w:val="28"/>
        </w:rPr>
        <w:t>. Федеральный зако</w:t>
      </w:r>
      <w:r w:rsidR="00991E92" w:rsidRPr="00991E92">
        <w:rPr>
          <w:bCs/>
          <w:sz w:val="28"/>
          <w:szCs w:val="28"/>
        </w:rPr>
        <w:t>н</w:t>
      </w:r>
      <w:r w:rsidR="001C12AF">
        <w:rPr>
          <w:bCs/>
          <w:sz w:val="28"/>
          <w:szCs w:val="28"/>
        </w:rPr>
        <w:t xml:space="preserve"> от 04.12.2007 N 329-ФЗ «</w:t>
      </w:r>
      <w:r w:rsidR="00991E92" w:rsidRPr="00991E92">
        <w:rPr>
          <w:bCs/>
          <w:sz w:val="28"/>
          <w:szCs w:val="28"/>
        </w:rPr>
        <w:t>О физической культуре и спорт</w:t>
      </w:r>
      <w:r w:rsidR="001C12AF">
        <w:rPr>
          <w:bCs/>
          <w:sz w:val="28"/>
          <w:szCs w:val="28"/>
        </w:rPr>
        <w:t>е в Российской Федерации»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2</w:t>
      </w:r>
      <w:r w:rsidR="00991E92" w:rsidRPr="00991E92">
        <w:rPr>
          <w:bCs/>
          <w:sz w:val="28"/>
          <w:szCs w:val="28"/>
        </w:rPr>
        <w:t>. Постановле</w:t>
      </w:r>
      <w:r w:rsidR="00991E92" w:rsidRPr="00991E92">
        <w:rPr>
          <w:bCs/>
          <w:sz w:val="28"/>
          <w:szCs w:val="28"/>
        </w:rPr>
        <w:t>н</w:t>
      </w:r>
      <w:r w:rsidR="00991E92" w:rsidRPr="00991E92">
        <w:rPr>
          <w:bCs/>
          <w:sz w:val="28"/>
          <w:szCs w:val="28"/>
        </w:rPr>
        <w:t>ие Правит</w:t>
      </w:r>
      <w:r w:rsidR="001C12AF">
        <w:rPr>
          <w:bCs/>
          <w:sz w:val="28"/>
          <w:szCs w:val="28"/>
        </w:rPr>
        <w:t>ельства РФ от 11.06.2014 N 540 «</w:t>
      </w:r>
      <w:r w:rsidR="00991E92" w:rsidRPr="00991E92">
        <w:rPr>
          <w:bCs/>
          <w:sz w:val="28"/>
          <w:szCs w:val="28"/>
        </w:rPr>
        <w:t>Об утверждении Положения о Всероссийском физ</w:t>
      </w:r>
      <w:r w:rsidR="001C12AF">
        <w:rPr>
          <w:bCs/>
          <w:sz w:val="28"/>
          <w:szCs w:val="28"/>
        </w:rPr>
        <w:t>культурно-спортивном комплексе «Готов к труду и обороне» (ГТО)»</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3</w:t>
      </w:r>
      <w:r w:rsidRPr="00991E92">
        <w:rPr>
          <w:bCs/>
          <w:sz w:val="28"/>
          <w:szCs w:val="28"/>
        </w:rPr>
        <w:t>. Распор</w:t>
      </w:r>
      <w:r w:rsidRPr="00991E92">
        <w:rPr>
          <w:bCs/>
          <w:sz w:val="28"/>
          <w:szCs w:val="28"/>
        </w:rPr>
        <w:t>я</w:t>
      </w:r>
      <w:r w:rsidRPr="00991E92">
        <w:rPr>
          <w:bCs/>
          <w:sz w:val="28"/>
          <w:szCs w:val="28"/>
        </w:rPr>
        <w:t>жение Правитель</w:t>
      </w:r>
      <w:r w:rsidR="001C12AF">
        <w:rPr>
          <w:bCs/>
          <w:sz w:val="28"/>
          <w:szCs w:val="28"/>
        </w:rPr>
        <w:t>ства РФ от 07.08.2009 N 1101-р «</w:t>
      </w:r>
      <w:r w:rsidRPr="00991E92">
        <w:rPr>
          <w:bCs/>
          <w:sz w:val="28"/>
          <w:szCs w:val="28"/>
        </w:rPr>
        <w:t>Об утверждении Стратегии развития физической культуры и спорта в Российской Ф</w:t>
      </w:r>
      <w:r w:rsidR="001C12AF">
        <w:rPr>
          <w:bCs/>
          <w:sz w:val="28"/>
          <w:szCs w:val="28"/>
        </w:rPr>
        <w:t>едерации на период до 2020 года»</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4</w:t>
      </w:r>
      <w:r w:rsidRPr="00991E92">
        <w:rPr>
          <w:bCs/>
          <w:sz w:val="28"/>
          <w:szCs w:val="28"/>
        </w:rPr>
        <w:t>. Постановл</w:t>
      </w:r>
      <w:r w:rsidRPr="00991E92">
        <w:rPr>
          <w:bCs/>
          <w:sz w:val="28"/>
          <w:szCs w:val="28"/>
        </w:rPr>
        <w:t>е</w:t>
      </w:r>
      <w:r w:rsidRPr="00991E92">
        <w:rPr>
          <w:bCs/>
          <w:sz w:val="28"/>
          <w:szCs w:val="28"/>
        </w:rPr>
        <w:t xml:space="preserve">ние Правительства Российской </w:t>
      </w:r>
      <w:r w:rsidR="001C12AF">
        <w:rPr>
          <w:bCs/>
          <w:sz w:val="28"/>
          <w:szCs w:val="28"/>
        </w:rPr>
        <w:t>Федерации от 30.08.2017 N 1043 «</w:t>
      </w:r>
      <w:r w:rsidRPr="00991E92">
        <w:rPr>
          <w:bCs/>
          <w:sz w:val="28"/>
          <w:szCs w:val="28"/>
        </w:rPr>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w:t>
      </w:r>
      <w:r w:rsidR="001C12AF">
        <w:rPr>
          <w:bCs/>
          <w:sz w:val="28"/>
          <w:szCs w:val="28"/>
        </w:rPr>
        <w:t>ыми актами Российской Федерации»</w:t>
      </w:r>
      <w:r w:rsidRPr="00991E92">
        <w:rPr>
          <w:bCs/>
          <w:sz w:val="28"/>
          <w:szCs w:val="28"/>
        </w:rPr>
        <w:t>.</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65</w:t>
      </w:r>
      <w:r w:rsidR="00DA55BE">
        <w:rPr>
          <w:rFonts w:ascii="Times New Roman" w:hAnsi="Times New Roman" w:cs="Times New Roman"/>
          <w:bCs/>
          <w:sz w:val="28"/>
          <w:szCs w:val="28"/>
        </w:rPr>
        <w:t>.</w:t>
      </w:r>
      <w:r w:rsidR="00DA55BE" w:rsidRPr="00DA55BE">
        <w:rPr>
          <w:rFonts w:ascii="Times New Roman" w:hAnsi="Times New Roman" w:cs="Times New Roman"/>
          <w:sz w:val="28"/>
          <w:szCs w:val="28"/>
        </w:rPr>
        <w:t xml:space="preserve"> </w:t>
      </w:r>
      <w:hyperlink r:id="rId13" w:history="1">
        <w:r w:rsidR="00DA55BE" w:rsidRPr="00DA55BE">
          <w:rPr>
            <w:rFonts w:ascii="Times New Roman" w:hAnsi="Times New Roman" w:cs="Times New Roman"/>
            <w:sz w:val="28"/>
            <w:szCs w:val="28"/>
          </w:rPr>
          <w:t>Постановление</w:t>
        </w:r>
      </w:hyperlink>
      <w:r w:rsidR="00DA55BE" w:rsidRPr="00DA55BE">
        <w:rPr>
          <w:rFonts w:ascii="Times New Roman" w:hAnsi="Times New Roman" w:cs="Times New Roman"/>
          <w:sz w:val="28"/>
          <w:szCs w:val="28"/>
        </w:rPr>
        <w:t xml:space="preserve"> Главного государственного санитарно</w:t>
      </w:r>
      <w:r w:rsidR="001C12AF">
        <w:rPr>
          <w:rFonts w:ascii="Times New Roman" w:hAnsi="Times New Roman" w:cs="Times New Roman"/>
          <w:sz w:val="28"/>
          <w:szCs w:val="28"/>
        </w:rPr>
        <w:t>го врача РФ от 24.12.2020 N 44 «</w:t>
      </w:r>
      <w:r w:rsidR="00DA55BE" w:rsidRPr="00DA55BE">
        <w:rPr>
          <w:rFonts w:ascii="Times New Roman" w:hAnsi="Times New Roman" w:cs="Times New Roman"/>
          <w:sz w:val="28"/>
          <w:szCs w:val="28"/>
        </w:rPr>
        <w:t xml:space="preserve">Об утверждении санитарных правил СП 2.1.3678-20 "Санитарно-эпидемиологические требования к эксплуатации помещений, </w:t>
      </w:r>
      <w:r w:rsidR="00DA55BE" w:rsidRPr="00DA55BE">
        <w:rPr>
          <w:rFonts w:ascii="Times New Roman" w:hAnsi="Times New Roman" w:cs="Times New Roman"/>
          <w:sz w:val="28"/>
          <w:szCs w:val="28"/>
        </w:rPr>
        <w:lastRenderedPageBreak/>
        <w:t>зданий, сооружений, оборудования и транспорта, а также условиям деятельности хозяйствующих субъектов, осуществляющих продажу товаров, выпол</w:t>
      </w:r>
      <w:r w:rsidR="001C12AF">
        <w:rPr>
          <w:rFonts w:ascii="Times New Roman" w:hAnsi="Times New Roman" w:cs="Times New Roman"/>
          <w:sz w:val="28"/>
          <w:szCs w:val="28"/>
        </w:rPr>
        <w:t>нение работ или оказание услуг».</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66</w:t>
      </w:r>
      <w:r w:rsidR="000404BF" w:rsidRPr="00E05DDA">
        <w:rPr>
          <w:rFonts w:ascii="Times New Roman" w:hAnsi="Times New Roman" w:cs="Times New Roman"/>
          <w:sz w:val="28"/>
          <w:szCs w:val="28"/>
        </w:rPr>
        <w:t xml:space="preserve">. </w:t>
      </w:r>
      <w:r w:rsidR="00DA55BE" w:rsidRPr="00E05DDA">
        <w:rPr>
          <w:rFonts w:ascii="Times New Roman" w:hAnsi="Times New Roman" w:cs="Times New Roman"/>
          <w:sz w:val="28"/>
          <w:szCs w:val="28"/>
        </w:rPr>
        <w:t>Распоряжение Минкультур</w:t>
      </w:r>
      <w:r w:rsidR="001C12AF" w:rsidRPr="00E05DDA">
        <w:rPr>
          <w:rFonts w:ascii="Times New Roman" w:hAnsi="Times New Roman" w:cs="Times New Roman"/>
          <w:sz w:val="28"/>
          <w:szCs w:val="28"/>
        </w:rPr>
        <w:t>ы России от 02.08.2017 N Р-965 «</w:t>
      </w:r>
      <w:r w:rsidR="00DA55BE" w:rsidRPr="00E05DDA">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1C12AF" w:rsidRPr="00E05DDA">
        <w:rPr>
          <w:rFonts w:ascii="Times New Roman" w:hAnsi="Times New Roman" w:cs="Times New Roman"/>
          <w:sz w:val="28"/>
          <w:szCs w:val="28"/>
        </w:rPr>
        <w:t>я услугами организаций культуры».</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7</w:t>
      </w:r>
      <w:r w:rsidR="00991E92" w:rsidRPr="00991E92">
        <w:rPr>
          <w:bCs/>
          <w:sz w:val="28"/>
          <w:szCs w:val="28"/>
        </w:rPr>
        <w:t>. Прик</w:t>
      </w:r>
      <w:r w:rsidR="00991E92" w:rsidRPr="00991E92">
        <w:rPr>
          <w:bCs/>
          <w:sz w:val="28"/>
          <w:szCs w:val="28"/>
        </w:rPr>
        <w:t>а</w:t>
      </w:r>
      <w:r w:rsidR="00991E92" w:rsidRPr="00991E92">
        <w:rPr>
          <w:bCs/>
          <w:sz w:val="28"/>
          <w:szCs w:val="28"/>
        </w:rPr>
        <w:t>з Минспо</w:t>
      </w:r>
      <w:r w:rsidR="001C12AF">
        <w:rPr>
          <w:bCs/>
          <w:sz w:val="28"/>
          <w:szCs w:val="28"/>
        </w:rPr>
        <w:t>рта России от 25.02.2016 N 172 «</w:t>
      </w:r>
      <w:r w:rsidR="00991E92" w:rsidRPr="00991E92">
        <w:rPr>
          <w:bCs/>
          <w:sz w:val="28"/>
          <w:szCs w:val="28"/>
        </w:rPr>
        <w:t>Об утверждении</w:t>
      </w:r>
      <w:r w:rsidR="001C12AF">
        <w:rPr>
          <w:bCs/>
          <w:sz w:val="28"/>
          <w:szCs w:val="28"/>
        </w:rPr>
        <w:t xml:space="preserve"> классификатора объектов спорта»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8</w:t>
      </w:r>
      <w:r w:rsidR="00991E92" w:rsidRPr="00991E92">
        <w:rPr>
          <w:bCs/>
          <w:sz w:val="28"/>
          <w:szCs w:val="28"/>
        </w:rPr>
        <w:t>. При</w:t>
      </w:r>
      <w:r w:rsidR="00991E92" w:rsidRPr="00991E92">
        <w:rPr>
          <w:bCs/>
          <w:sz w:val="28"/>
          <w:szCs w:val="28"/>
        </w:rPr>
        <w:t>к</w:t>
      </w:r>
      <w:r w:rsidR="00991E92" w:rsidRPr="00991E92">
        <w:rPr>
          <w:bCs/>
          <w:sz w:val="28"/>
          <w:szCs w:val="28"/>
        </w:rPr>
        <w:t xml:space="preserve">аз Министерства спорта Российской </w:t>
      </w:r>
      <w:r w:rsidR="001C12AF">
        <w:rPr>
          <w:bCs/>
          <w:sz w:val="28"/>
          <w:szCs w:val="28"/>
        </w:rPr>
        <w:t>Федерации от 21.12.2015 N 1219 «</w:t>
      </w:r>
      <w:r w:rsidR="00991E92" w:rsidRPr="00991E92">
        <w:rPr>
          <w:bCs/>
          <w:sz w:val="28"/>
          <w:szCs w:val="28"/>
        </w:rPr>
        <w:t>Об утверждении порядка создания центров тестирования по выполнению нормативов испытаний (тестов) Всероссийского физк</w:t>
      </w:r>
      <w:r w:rsidR="001C12AF">
        <w:rPr>
          <w:bCs/>
          <w:sz w:val="28"/>
          <w:szCs w:val="28"/>
        </w:rPr>
        <w:t>ультурно-спортивного комплекса «Готов к труду и обороне»</w:t>
      </w:r>
      <w:r w:rsidR="00991E92" w:rsidRPr="00991E92">
        <w:rPr>
          <w:bCs/>
          <w:sz w:val="28"/>
          <w:szCs w:val="28"/>
        </w:rPr>
        <w:t xml:space="preserve"> (ГТО) и полож</w:t>
      </w:r>
      <w:r w:rsidR="001C12AF">
        <w:rPr>
          <w:bCs/>
          <w:sz w:val="28"/>
          <w:szCs w:val="28"/>
        </w:rPr>
        <w:t>ения о них»</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w:t>
      </w:r>
      <w:r w:rsidR="004D5F4C">
        <w:rPr>
          <w:rFonts w:ascii="Times New Roman" w:hAnsi="Times New Roman" w:cs="Times New Roman"/>
          <w:bCs/>
          <w:sz w:val="28"/>
          <w:szCs w:val="28"/>
        </w:rPr>
        <w:t>9</w:t>
      </w:r>
      <w:r w:rsidR="00991E92" w:rsidRPr="00245773">
        <w:rPr>
          <w:rFonts w:ascii="Times New Roman" w:hAnsi="Times New Roman" w:cs="Times New Roman"/>
          <w:bCs/>
          <w:sz w:val="28"/>
          <w:szCs w:val="28"/>
        </w:rPr>
        <w:t xml:space="preserve">. </w:t>
      </w:r>
      <w:r w:rsidR="00245773" w:rsidRPr="003162FF">
        <w:rPr>
          <w:rFonts w:ascii="Times New Roman" w:hAnsi="Times New Roman" w:cs="Times New Roman"/>
          <w:sz w:val="28"/>
          <w:szCs w:val="28"/>
        </w:rPr>
        <w:t>П</w:t>
      </w:r>
      <w:r w:rsidR="00245773" w:rsidRPr="00245773">
        <w:rPr>
          <w:rFonts w:ascii="Times New Roman" w:hAnsi="Times New Roman" w:cs="Times New Roman"/>
          <w:sz w:val="28"/>
          <w:szCs w:val="28"/>
        </w:rPr>
        <w:t>риказ Министерства спорта Российской</w:t>
      </w:r>
      <w:r w:rsidR="001C12AF">
        <w:rPr>
          <w:rFonts w:ascii="Times New Roman" w:hAnsi="Times New Roman" w:cs="Times New Roman"/>
          <w:sz w:val="28"/>
          <w:szCs w:val="28"/>
        </w:rPr>
        <w:t xml:space="preserve"> Федерации от 24.02.2021 N 108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70</w:t>
      </w:r>
      <w:r w:rsidR="00245773" w:rsidRPr="00245773">
        <w:rPr>
          <w:rFonts w:ascii="Times New Roman" w:hAnsi="Times New Roman" w:cs="Times New Roman"/>
          <w:sz w:val="28"/>
          <w:szCs w:val="28"/>
        </w:rPr>
        <w:t xml:space="preserve">. </w:t>
      </w:r>
      <w:hyperlink r:id="rId14"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w:t>
      </w:r>
      <w:r w:rsidR="001C12AF">
        <w:rPr>
          <w:rFonts w:ascii="Times New Roman" w:hAnsi="Times New Roman" w:cs="Times New Roman"/>
          <w:sz w:val="28"/>
          <w:szCs w:val="28"/>
        </w:rPr>
        <w:t>рта России от 19.08.2021 N 649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1</w:t>
      </w:r>
      <w:r w:rsidR="00245773" w:rsidRPr="00245773">
        <w:rPr>
          <w:rFonts w:ascii="Times New Roman" w:hAnsi="Times New Roman" w:cs="Times New Roman"/>
          <w:sz w:val="28"/>
          <w:szCs w:val="28"/>
        </w:rPr>
        <w:t xml:space="preserve">. </w:t>
      </w:r>
      <w:hyperlink r:id="rId15"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Минспорттуризма России от 25.10.2010 N 11</w:t>
      </w:r>
      <w:r w:rsidR="001C12AF">
        <w:rPr>
          <w:rFonts w:ascii="Times New Roman" w:hAnsi="Times New Roman" w:cs="Times New Roman"/>
          <w:sz w:val="28"/>
          <w:szCs w:val="28"/>
        </w:rPr>
        <w:t>27 «</w:t>
      </w:r>
      <w:r w:rsidR="00245773" w:rsidRPr="00245773">
        <w:rPr>
          <w:rFonts w:ascii="Times New Roman" w:hAnsi="Times New Roman" w:cs="Times New Roman"/>
          <w:sz w:val="28"/>
          <w:szCs w:val="28"/>
        </w:rPr>
        <w:t>Об утверждении базового (отраслевого) перечня государственных услуг (работ), оказываемых (выполняемых) федеральными государственными учреждениями в сфер</w:t>
      </w:r>
      <w:r w:rsidR="001C12AF">
        <w:rPr>
          <w:rFonts w:ascii="Times New Roman" w:hAnsi="Times New Roman" w:cs="Times New Roman"/>
          <w:sz w:val="28"/>
          <w:szCs w:val="28"/>
        </w:rPr>
        <w:t>е физической культуры и спорта».</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2</w:t>
      </w:r>
      <w:r w:rsidR="00991E92" w:rsidRPr="00991E92">
        <w:rPr>
          <w:bCs/>
          <w:sz w:val="28"/>
          <w:szCs w:val="28"/>
        </w:rPr>
        <w:t>. Методические рек</w:t>
      </w:r>
      <w:r w:rsidR="00991E92" w:rsidRPr="00991E92">
        <w:rPr>
          <w:bCs/>
          <w:sz w:val="28"/>
          <w:szCs w:val="28"/>
        </w:rPr>
        <w:t>о</w:t>
      </w:r>
      <w:r w:rsidR="00991E92" w:rsidRPr="00991E92">
        <w:rPr>
          <w:bCs/>
          <w:sz w:val="28"/>
          <w:szCs w:val="28"/>
        </w:rPr>
        <w:t>мендации по размещению объектов массового спорта в субъектах Российской Федерации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3</w:t>
      </w:r>
      <w:r w:rsidR="00991E92" w:rsidRPr="00991E92">
        <w:rPr>
          <w:bCs/>
          <w:sz w:val="28"/>
          <w:szCs w:val="28"/>
        </w:rPr>
        <w:t>. Методические рекомендац</w:t>
      </w:r>
      <w:r w:rsidR="00991E92" w:rsidRPr="00991E92">
        <w:rPr>
          <w:bCs/>
          <w:sz w:val="28"/>
          <w:szCs w:val="28"/>
        </w:rPr>
        <w:t>и</w:t>
      </w:r>
      <w:r w:rsidR="00991E92" w:rsidRPr="00991E92">
        <w:rPr>
          <w:bCs/>
          <w:sz w:val="28"/>
          <w:szCs w:val="28"/>
        </w:rPr>
        <w:t>и по развитию адаптивной физической культуры и спорта в субъектах Российской Федерации и на территории муниципальных образований с учетом лучших положительных практик субъектов Российской Федерации и международного опыта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4</w:t>
      </w:r>
      <w:r w:rsidR="00991E92" w:rsidRPr="00991E92">
        <w:rPr>
          <w:bCs/>
          <w:sz w:val="28"/>
          <w:szCs w:val="28"/>
        </w:rPr>
        <w:t>. Постано</w:t>
      </w:r>
      <w:r w:rsidR="00991E92" w:rsidRPr="00991E92">
        <w:rPr>
          <w:bCs/>
          <w:sz w:val="28"/>
          <w:szCs w:val="28"/>
        </w:rPr>
        <w:t>в</w:t>
      </w:r>
      <w:r w:rsidR="00991E92" w:rsidRPr="00991E92">
        <w:rPr>
          <w:bCs/>
          <w:sz w:val="28"/>
          <w:szCs w:val="28"/>
        </w:rPr>
        <w:t>ление Администрации Волгоградск</w:t>
      </w:r>
      <w:r w:rsidR="001C12AF">
        <w:rPr>
          <w:bCs/>
          <w:sz w:val="28"/>
          <w:szCs w:val="28"/>
        </w:rPr>
        <w:t>ой области от 13.01.2016 N 3-п «</w:t>
      </w:r>
      <w:r w:rsidR="00991E92" w:rsidRPr="00991E92">
        <w:rPr>
          <w:bCs/>
          <w:sz w:val="28"/>
          <w:szCs w:val="28"/>
        </w:rPr>
        <w:t>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5</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w:t>
      </w:r>
      <w:r w:rsidR="001C12AF">
        <w:rPr>
          <w:bCs/>
          <w:sz w:val="28"/>
          <w:szCs w:val="28"/>
        </w:rPr>
        <w:t>ой области от 23.01.2017 N 9-п «</w:t>
      </w:r>
      <w:r w:rsidR="00991E92" w:rsidRPr="00991E92">
        <w:rPr>
          <w:bCs/>
          <w:sz w:val="28"/>
          <w:szCs w:val="28"/>
        </w:rPr>
        <w:t>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6</w:t>
      </w:r>
      <w:r w:rsidR="00991E92" w:rsidRPr="00991E92">
        <w:rPr>
          <w:bCs/>
          <w:sz w:val="28"/>
          <w:szCs w:val="28"/>
        </w:rPr>
        <w:t xml:space="preserve">. </w:t>
      </w:r>
      <w:r w:rsidR="00991E92" w:rsidRPr="001C12AF">
        <w:rPr>
          <w:bCs/>
          <w:sz w:val="28"/>
          <w:szCs w:val="28"/>
        </w:rPr>
        <w:t>Пост</w:t>
      </w:r>
      <w:r w:rsidR="00991E92" w:rsidRPr="001C12AF">
        <w:rPr>
          <w:bCs/>
          <w:sz w:val="28"/>
          <w:szCs w:val="28"/>
        </w:rPr>
        <w:t>а</w:t>
      </w:r>
      <w:r w:rsidR="00991E92" w:rsidRPr="001C12AF">
        <w:rPr>
          <w:bCs/>
          <w:sz w:val="28"/>
          <w:szCs w:val="28"/>
        </w:rPr>
        <w:t>новление</w:t>
      </w:r>
      <w:r w:rsidR="00991E92" w:rsidRPr="00991E92">
        <w:rPr>
          <w:bCs/>
          <w:sz w:val="28"/>
          <w:szCs w:val="28"/>
        </w:rPr>
        <w:t xml:space="preserve"> Правительства Волгоградской</w:t>
      </w:r>
      <w:r w:rsidR="001C12AF">
        <w:rPr>
          <w:bCs/>
          <w:sz w:val="28"/>
          <w:szCs w:val="28"/>
        </w:rPr>
        <w:t xml:space="preserve"> области от 23.10.2014 N 579-п «</w:t>
      </w:r>
      <w:r w:rsidR="00991E92" w:rsidRPr="00991E92">
        <w:rPr>
          <w:bCs/>
          <w:sz w:val="28"/>
          <w:szCs w:val="28"/>
        </w:rPr>
        <w:t>О мероприятиях по поэтапному внедрению Всероссийского физк</w:t>
      </w:r>
      <w:r w:rsidR="001C12AF">
        <w:rPr>
          <w:bCs/>
          <w:sz w:val="28"/>
          <w:szCs w:val="28"/>
        </w:rPr>
        <w:t>ультурно-спортивного комплекса «Готов к труду и обороне»</w:t>
      </w:r>
      <w:r w:rsidR="00DC6A95">
        <w:rPr>
          <w:bCs/>
          <w:sz w:val="28"/>
          <w:szCs w:val="28"/>
        </w:rPr>
        <w:t xml:space="preserve"> (ГТО)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Объекты в области организации деятельности по накоплению (в</w:t>
      </w:r>
      <w:r w:rsidR="004639AF">
        <w:rPr>
          <w:b/>
          <w:bCs/>
          <w:sz w:val="28"/>
          <w:szCs w:val="28"/>
        </w:rPr>
        <w:t xml:space="preserve"> </w:t>
      </w:r>
      <w:r w:rsidRPr="00991E92">
        <w:rPr>
          <w:b/>
          <w:bCs/>
          <w:sz w:val="28"/>
          <w:szCs w:val="28"/>
        </w:rPr>
        <w:t>том числе раздельному накоплению), сбору, транспортированию,</w:t>
      </w:r>
      <w:r w:rsidR="004639AF">
        <w:rPr>
          <w:b/>
          <w:bCs/>
          <w:sz w:val="28"/>
          <w:szCs w:val="28"/>
        </w:rPr>
        <w:t xml:space="preserve"> </w:t>
      </w:r>
      <w:r w:rsidRPr="00991E92">
        <w:rPr>
          <w:b/>
          <w:bCs/>
          <w:sz w:val="28"/>
          <w:szCs w:val="28"/>
        </w:rPr>
        <w:t>обработке, утилизации, обезвреживанию и захоронению твердых</w:t>
      </w:r>
      <w:r w:rsidR="004639AF">
        <w:rPr>
          <w:b/>
          <w:bCs/>
          <w:sz w:val="28"/>
          <w:szCs w:val="28"/>
        </w:rPr>
        <w:t xml:space="preserve"> </w:t>
      </w:r>
      <w:r w:rsidRPr="00991E92">
        <w:rPr>
          <w:b/>
          <w:bCs/>
          <w:sz w:val="28"/>
          <w:szCs w:val="28"/>
        </w:rPr>
        <w:t>коммунальных отходов</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lastRenderedPageBreak/>
        <w:t>7</w:t>
      </w:r>
      <w:r w:rsidR="004D5F4C">
        <w:rPr>
          <w:bCs/>
          <w:sz w:val="28"/>
          <w:szCs w:val="28"/>
        </w:rPr>
        <w:t>7</w:t>
      </w:r>
      <w:r w:rsidR="00991E92" w:rsidRPr="00991E92">
        <w:rPr>
          <w:bCs/>
          <w:sz w:val="28"/>
          <w:szCs w:val="28"/>
        </w:rPr>
        <w:t>. Федеральный за</w:t>
      </w:r>
      <w:r w:rsidR="00991E92" w:rsidRPr="00991E92">
        <w:rPr>
          <w:bCs/>
          <w:sz w:val="28"/>
          <w:szCs w:val="28"/>
        </w:rPr>
        <w:t>к</w:t>
      </w:r>
      <w:r w:rsidR="00DC6A95">
        <w:rPr>
          <w:bCs/>
          <w:sz w:val="28"/>
          <w:szCs w:val="28"/>
        </w:rPr>
        <w:t>он от 24.06.1998 N 89-ФЗ «</w:t>
      </w:r>
      <w:r w:rsidR="00991E92" w:rsidRPr="00991E92">
        <w:rPr>
          <w:bCs/>
          <w:sz w:val="28"/>
          <w:szCs w:val="28"/>
        </w:rPr>
        <w:t>Об отх</w:t>
      </w:r>
      <w:r w:rsidR="00DC6A95">
        <w:rPr>
          <w:bCs/>
          <w:sz w:val="28"/>
          <w:szCs w:val="28"/>
        </w:rPr>
        <w:t>одах производства и потребления»</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8</w:t>
      </w:r>
      <w:r w:rsidR="00245773" w:rsidRPr="00E05DDA">
        <w:rPr>
          <w:rFonts w:ascii="Times New Roman" w:hAnsi="Times New Roman" w:cs="Times New Roman"/>
          <w:sz w:val="28"/>
          <w:szCs w:val="28"/>
        </w:rPr>
        <w:t>. Приказ комитета природных ресурсов, лесного хозяйства и экологии Волгоградской области от 30.05.2020 N 927-О</w:t>
      </w:r>
      <w:r w:rsidR="00DC6A95" w:rsidRPr="00E05DDA">
        <w:rPr>
          <w:rFonts w:ascii="Times New Roman" w:hAnsi="Times New Roman" w:cs="Times New Roman"/>
          <w:sz w:val="28"/>
          <w:szCs w:val="28"/>
        </w:rPr>
        <w:t>Д «</w:t>
      </w:r>
      <w:r w:rsidR="00245773" w:rsidRPr="00E05DDA">
        <w:rPr>
          <w:rFonts w:ascii="Times New Roman" w:hAnsi="Times New Roman" w:cs="Times New Roman"/>
          <w:sz w:val="28"/>
          <w:szCs w:val="28"/>
        </w:rPr>
        <w:t>Об утверждении территориальной схемы обращения с отходами на т</w:t>
      </w:r>
      <w:r w:rsidR="00DC6A95" w:rsidRPr="00E05DDA">
        <w:rPr>
          <w:rFonts w:ascii="Times New Roman" w:hAnsi="Times New Roman" w:cs="Times New Roman"/>
          <w:sz w:val="28"/>
          <w:szCs w:val="28"/>
        </w:rPr>
        <w:t>ерритории Волгоградской области».</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9</w:t>
      </w:r>
      <w:r w:rsidR="000E4633">
        <w:rPr>
          <w:bCs/>
          <w:sz w:val="28"/>
          <w:szCs w:val="28"/>
        </w:rPr>
        <w:t xml:space="preserve">. СанПиН 2.1.3684-21 </w:t>
      </w:r>
      <w:r w:rsidR="004639AF">
        <w:rPr>
          <w:bCs/>
          <w:sz w:val="28"/>
          <w:szCs w:val="28"/>
        </w:rPr>
        <w:t>«</w:t>
      </w:r>
      <w:r w:rsidR="00991E92" w:rsidRPr="00991E92">
        <w:rPr>
          <w:bCs/>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0E4633">
        <w:rPr>
          <w:bCs/>
          <w:sz w:val="28"/>
          <w:szCs w:val="28"/>
        </w:rPr>
        <w:t>(профилактических) мероприятий</w:t>
      </w:r>
      <w:r w:rsidR="004639AF">
        <w:rPr>
          <w:bCs/>
          <w:sz w:val="28"/>
          <w:szCs w:val="28"/>
        </w:rPr>
        <w:t>»</w:t>
      </w:r>
      <w:r w:rsidR="00DC6A95">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80</w:t>
      </w:r>
      <w:r w:rsidR="00991E92" w:rsidRPr="00991E92">
        <w:rPr>
          <w:bCs/>
          <w:sz w:val="28"/>
          <w:szCs w:val="28"/>
        </w:rPr>
        <w:t>. Пр</w:t>
      </w:r>
      <w:r w:rsidR="00991E92" w:rsidRPr="00991E92">
        <w:rPr>
          <w:bCs/>
          <w:sz w:val="28"/>
          <w:szCs w:val="28"/>
        </w:rPr>
        <w:t>и</w:t>
      </w:r>
      <w:r w:rsidR="00991E92" w:rsidRPr="00991E92">
        <w:rPr>
          <w:bCs/>
          <w:sz w:val="28"/>
          <w:szCs w:val="28"/>
        </w:rPr>
        <w:t>каз комитета природных ресурсов, лесного хозяйства, и экологии Волгоградско</w:t>
      </w:r>
      <w:r w:rsidR="00DC6A95">
        <w:rPr>
          <w:bCs/>
          <w:sz w:val="28"/>
          <w:szCs w:val="28"/>
        </w:rPr>
        <w:t>й области от 12.07.2019 N 1923 «</w:t>
      </w:r>
      <w:r w:rsidR="00991E92" w:rsidRPr="00991E92">
        <w:rPr>
          <w:bCs/>
          <w:sz w:val="28"/>
          <w:szCs w:val="28"/>
        </w:rPr>
        <w:t>Об утверждении Порядка накопления твердых коммунальных отходов (в том числе их раздельного накопления) на т</w:t>
      </w:r>
      <w:r w:rsidR="00DC6A95">
        <w:rPr>
          <w:bCs/>
          <w:sz w:val="28"/>
          <w:szCs w:val="28"/>
        </w:rPr>
        <w:t>ерритории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культурно-просветительского назначения</w:t>
      </w:r>
    </w:p>
    <w:p w:rsidR="00991E92" w:rsidRPr="00991E92" w:rsidRDefault="00991E92" w:rsidP="002E669E">
      <w:pPr>
        <w:shd w:val="clear" w:color="auto" w:fill="FFFFFF"/>
        <w:tabs>
          <w:tab w:val="left" w:pos="709"/>
        </w:tabs>
        <w:ind w:left="19" w:right="10" w:firstLine="690"/>
        <w:jc w:val="center"/>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1</w:t>
      </w:r>
      <w:r w:rsidR="00991E92" w:rsidRPr="00991E92">
        <w:rPr>
          <w:bCs/>
          <w:sz w:val="28"/>
          <w:szCs w:val="28"/>
        </w:rPr>
        <w:t>. Федеральный зак</w:t>
      </w:r>
      <w:r w:rsidR="00991E92" w:rsidRPr="00991E92">
        <w:rPr>
          <w:bCs/>
          <w:sz w:val="28"/>
          <w:szCs w:val="28"/>
        </w:rPr>
        <w:t>о</w:t>
      </w:r>
      <w:r w:rsidR="00DC6A95">
        <w:rPr>
          <w:bCs/>
          <w:sz w:val="28"/>
          <w:szCs w:val="28"/>
        </w:rPr>
        <w:t>н от 29.12.1994 N 78-ФЗ «О библиотечном деле»</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2</w:t>
      </w:r>
      <w:r w:rsidR="00991E92" w:rsidRPr="00991E92">
        <w:rPr>
          <w:bCs/>
          <w:sz w:val="28"/>
          <w:szCs w:val="28"/>
        </w:rPr>
        <w:t>. Распо</w:t>
      </w:r>
      <w:r w:rsidR="00991E92" w:rsidRPr="00991E92">
        <w:rPr>
          <w:bCs/>
          <w:sz w:val="28"/>
          <w:szCs w:val="28"/>
        </w:rPr>
        <w:t>р</w:t>
      </w:r>
      <w:r w:rsidR="00991E92" w:rsidRPr="00991E92">
        <w:rPr>
          <w:bCs/>
          <w:sz w:val="28"/>
          <w:szCs w:val="28"/>
        </w:rPr>
        <w:t>яжение Правитель</w:t>
      </w:r>
      <w:r w:rsidR="00DC6A95">
        <w:rPr>
          <w:bCs/>
          <w:sz w:val="28"/>
          <w:szCs w:val="28"/>
        </w:rPr>
        <w:t>ства РФ от 26.12.2014 N 2716-р «</w:t>
      </w:r>
      <w:r w:rsidR="00991E92" w:rsidRPr="00991E92">
        <w:rPr>
          <w:bCs/>
          <w:sz w:val="28"/>
          <w:szCs w:val="28"/>
        </w:rPr>
        <w:t>Об утверждении Программы создания центров культурного развития в малых городах и сельской</w:t>
      </w:r>
      <w:r w:rsidR="00DC6A95">
        <w:rPr>
          <w:bCs/>
          <w:sz w:val="28"/>
          <w:szCs w:val="28"/>
        </w:rPr>
        <w:t xml:space="preserve"> местности Российской Федерации»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3</w:t>
      </w:r>
      <w:r w:rsidR="00991E92" w:rsidRPr="00991E92">
        <w:rPr>
          <w:bCs/>
          <w:sz w:val="28"/>
          <w:szCs w:val="28"/>
        </w:rPr>
        <w:t>. При</w:t>
      </w:r>
      <w:r w:rsidR="00991E92" w:rsidRPr="00991E92">
        <w:rPr>
          <w:bCs/>
          <w:sz w:val="28"/>
          <w:szCs w:val="28"/>
        </w:rPr>
        <w:t>к</w:t>
      </w:r>
      <w:r w:rsidR="00991E92" w:rsidRPr="00991E92">
        <w:rPr>
          <w:bCs/>
          <w:sz w:val="28"/>
          <w:szCs w:val="28"/>
        </w:rPr>
        <w:t>аз Минк</w:t>
      </w:r>
      <w:r w:rsidR="00DC6A95">
        <w:rPr>
          <w:bCs/>
          <w:sz w:val="28"/>
          <w:szCs w:val="28"/>
        </w:rPr>
        <w:t>ультуры РФ от 25.05.2006 N 229 «</w:t>
      </w:r>
      <w:r w:rsidR="00991E92" w:rsidRPr="00991E92">
        <w:rPr>
          <w:bCs/>
          <w:sz w:val="28"/>
          <w:szCs w:val="28"/>
        </w:rPr>
        <w:t>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w:t>
      </w:r>
      <w:r w:rsidR="00DC6A95">
        <w:rPr>
          <w:bCs/>
          <w:sz w:val="28"/>
          <w:szCs w:val="28"/>
        </w:rPr>
        <w:t>ного художественного творчества»</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4</w:t>
      </w:r>
      <w:r w:rsidR="00991E92" w:rsidRPr="00991E92">
        <w:rPr>
          <w:bCs/>
          <w:sz w:val="28"/>
          <w:szCs w:val="28"/>
        </w:rPr>
        <w:t>. Методические реко</w:t>
      </w:r>
      <w:r w:rsidR="00991E92" w:rsidRPr="00991E92">
        <w:rPr>
          <w:bCs/>
          <w:sz w:val="28"/>
          <w:szCs w:val="28"/>
        </w:rPr>
        <w:t>м</w:t>
      </w:r>
      <w:r w:rsidR="00991E92" w:rsidRPr="00991E92">
        <w:rPr>
          <w:bCs/>
          <w:sz w:val="28"/>
          <w:szCs w:val="28"/>
        </w:rPr>
        <w:t>ендации по развитию театрального дела в регионах и мерам поддержки театрального искусства.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общественного питания, бытового обслуживания,</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торговли</w:t>
      </w:r>
    </w:p>
    <w:p w:rsidR="00991E92" w:rsidRPr="00991E92" w:rsidRDefault="00991E92" w:rsidP="002E669E">
      <w:pPr>
        <w:shd w:val="clear" w:color="auto" w:fill="FFFFFF"/>
        <w:tabs>
          <w:tab w:val="left" w:pos="709"/>
        </w:tabs>
        <w:ind w:left="19" w:right="10" w:firstLine="690"/>
        <w:jc w:val="both"/>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5</w:t>
      </w:r>
      <w:r w:rsidR="00991E92" w:rsidRPr="00991E92">
        <w:rPr>
          <w:bCs/>
          <w:sz w:val="28"/>
          <w:szCs w:val="28"/>
        </w:rPr>
        <w:t>. Поста</w:t>
      </w:r>
      <w:r w:rsidR="00991E92" w:rsidRPr="00991E92">
        <w:rPr>
          <w:bCs/>
          <w:sz w:val="28"/>
          <w:szCs w:val="28"/>
        </w:rPr>
        <w:t>н</w:t>
      </w:r>
      <w:r w:rsidR="00991E92" w:rsidRPr="00991E92">
        <w:rPr>
          <w:bCs/>
          <w:sz w:val="28"/>
          <w:szCs w:val="28"/>
        </w:rPr>
        <w:t>овление Правит</w:t>
      </w:r>
      <w:r w:rsidR="00DC6A95">
        <w:rPr>
          <w:bCs/>
          <w:sz w:val="28"/>
          <w:szCs w:val="28"/>
        </w:rPr>
        <w:t>ельства РФ от 09.04.2016 N 291 «</w:t>
      </w:r>
      <w:r w:rsidR="00991E92" w:rsidRPr="00991E92">
        <w:rPr>
          <w:bCs/>
          <w:sz w:val="28"/>
          <w:szCs w:val="28"/>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w:t>
      </w:r>
      <w:r w:rsidR="00DC6A95">
        <w:rPr>
          <w:bCs/>
          <w:sz w:val="28"/>
          <w:szCs w:val="28"/>
        </w:rPr>
        <w:t>ии от 24 сентября 2010 г. N 754»</w:t>
      </w:r>
      <w:r w:rsidR="00991E92" w:rsidRPr="00991E92">
        <w:rPr>
          <w:bCs/>
          <w:sz w:val="28"/>
          <w:szCs w:val="28"/>
        </w:rPr>
        <w:t>.</w:t>
      </w:r>
    </w:p>
    <w:p w:rsidR="004A015C" w:rsidRPr="00DC6A95"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8</w:t>
      </w:r>
      <w:r w:rsidR="004D5F4C">
        <w:rPr>
          <w:rFonts w:ascii="Times New Roman" w:hAnsi="Times New Roman" w:cs="Times New Roman"/>
          <w:bCs/>
          <w:sz w:val="28"/>
          <w:szCs w:val="28"/>
        </w:rPr>
        <w:t>6</w:t>
      </w:r>
      <w:r w:rsidR="004A015C" w:rsidRPr="00DC6A95">
        <w:rPr>
          <w:rFonts w:ascii="Times New Roman" w:hAnsi="Times New Roman" w:cs="Times New Roman"/>
          <w:bCs/>
          <w:sz w:val="28"/>
          <w:szCs w:val="28"/>
        </w:rPr>
        <w:t xml:space="preserve">. </w:t>
      </w:r>
      <w:hyperlink r:id="rId16" w:history="1">
        <w:r w:rsidR="004A015C" w:rsidRPr="00DC6A95">
          <w:rPr>
            <w:rFonts w:ascii="Times New Roman" w:hAnsi="Times New Roman" w:cs="Times New Roman"/>
            <w:sz w:val="28"/>
            <w:szCs w:val="28"/>
          </w:rPr>
          <w:t>Письмо</w:t>
        </w:r>
      </w:hyperlink>
      <w:r w:rsidR="004A015C" w:rsidRPr="00DC6A95">
        <w:rPr>
          <w:rFonts w:ascii="Times New Roman" w:hAnsi="Times New Roman" w:cs="Times New Roman"/>
          <w:sz w:val="28"/>
          <w:szCs w:val="28"/>
        </w:rPr>
        <w:t xml:space="preserve"> Минпромторга Рос</w:t>
      </w:r>
      <w:r w:rsidR="00DC6A95" w:rsidRPr="00DC6A95">
        <w:rPr>
          <w:rFonts w:ascii="Times New Roman" w:hAnsi="Times New Roman" w:cs="Times New Roman"/>
          <w:sz w:val="28"/>
          <w:szCs w:val="28"/>
        </w:rPr>
        <w:t>сии от 03.03.2015 N ЕВ-3949/08 «</w:t>
      </w:r>
      <w:r w:rsidR="004A015C" w:rsidRPr="00DC6A95">
        <w:rPr>
          <w:rFonts w:ascii="Times New Roman" w:hAnsi="Times New Roman" w:cs="Times New Roman"/>
          <w:sz w:val="28"/>
          <w:szCs w:val="28"/>
        </w:rPr>
        <w:t>О дальнейших мерах п</w:t>
      </w:r>
      <w:r w:rsidR="00DC6A95" w:rsidRPr="00DC6A95">
        <w:rPr>
          <w:rFonts w:ascii="Times New Roman" w:hAnsi="Times New Roman" w:cs="Times New Roman"/>
          <w:sz w:val="28"/>
          <w:szCs w:val="28"/>
        </w:rPr>
        <w:t>о развитию ярмарочной торговли».</w:t>
      </w:r>
    </w:p>
    <w:p w:rsidR="004A015C"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7</w:t>
      </w:r>
      <w:r w:rsidR="004A015C" w:rsidRPr="00991E92">
        <w:rPr>
          <w:bCs/>
          <w:sz w:val="28"/>
          <w:szCs w:val="28"/>
        </w:rPr>
        <w:t>. ГОСТ Р 51303-</w:t>
      </w:r>
      <w:r w:rsidR="004A015C" w:rsidRPr="00991E92">
        <w:rPr>
          <w:bCs/>
          <w:sz w:val="28"/>
          <w:szCs w:val="28"/>
        </w:rPr>
        <w:t>2</w:t>
      </w:r>
      <w:r w:rsidR="004A015C" w:rsidRPr="00991E92">
        <w:rPr>
          <w:bCs/>
          <w:sz w:val="28"/>
          <w:szCs w:val="28"/>
        </w:rPr>
        <w:t xml:space="preserve">013. Национальный стандарт Российской Федерации. </w:t>
      </w:r>
      <w:r w:rsidR="000E4633">
        <w:rPr>
          <w:bCs/>
          <w:sz w:val="28"/>
          <w:szCs w:val="28"/>
        </w:rPr>
        <w:t>Торговля. Термины и определения</w:t>
      </w:r>
      <w:r w:rsidR="004A015C"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8</w:t>
      </w:r>
      <w:r w:rsidR="00991E92" w:rsidRPr="00E05DDA">
        <w:rPr>
          <w:bCs/>
          <w:sz w:val="28"/>
          <w:szCs w:val="28"/>
        </w:rPr>
        <w:t>. Поста</w:t>
      </w:r>
      <w:r w:rsidR="00991E92" w:rsidRPr="00E05DDA">
        <w:rPr>
          <w:bCs/>
          <w:sz w:val="28"/>
          <w:szCs w:val="28"/>
        </w:rPr>
        <w:t>н</w:t>
      </w:r>
      <w:r w:rsidR="00991E92" w:rsidRPr="00E05DDA">
        <w:rPr>
          <w:bCs/>
          <w:sz w:val="28"/>
          <w:szCs w:val="28"/>
        </w:rPr>
        <w:t>овление Администрации Волгоградской</w:t>
      </w:r>
      <w:r w:rsidR="00DC6A95" w:rsidRPr="00E05DDA">
        <w:rPr>
          <w:bCs/>
          <w:sz w:val="28"/>
          <w:szCs w:val="28"/>
        </w:rPr>
        <w:t xml:space="preserve"> области от 12.09.2016 N 506-п «</w:t>
      </w:r>
      <w:r w:rsidR="00991E92" w:rsidRPr="00E05DDA">
        <w:rPr>
          <w:bCs/>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C6A95" w:rsidRPr="00E05DDA">
        <w:rPr>
          <w:bCs/>
          <w:sz w:val="28"/>
          <w:szCs w:val="28"/>
        </w:rPr>
        <w:t>х округов Волгоградской области».</w:t>
      </w:r>
    </w:p>
    <w:p w:rsidR="004A015C" w:rsidRPr="004A015C"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lastRenderedPageBreak/>
        <w:t>8</w:t>
      </w:r>
      <w:r w:rsidR="004D5F4C">
        <w:rPr>
          <w:rFonts w:ascii="Times New Roman" w:hAnsi="Times New Roman" w:cs="Times New Roman"/>
          <w:bCs/>
          <w:sz w:val="28"/>
          <w:szCs w:val="28"/>
        </w:rPr>
        <w:t>9</w:t>
      </w:r>
      <w:r w:rsidR="00991E92" w:rsidRPr="004A015C">
        <w:rPr>
          <w:rFonts w:ascii="Times New Roman" w:hAnsi="Times New Roman" w:cs="Times New Roman"/>
          <w:bCs/>
          <w:sz w:val="28"/>
          <w:szCs w:val="28"/>
        </w:rPr>
        <w:t xml:space="preserve">. </w:t>
      </w:r>
      <w:r w:rsidR="004A015C" w:rsidRPr="00DC6A95">
        <w:rPr>
          <w:rFonts w:ascii="Times New Roman" w:hAnsi="Times New Roman" w:cs="Times New Roman"/>
          <w:sz w:val="28"/>
          <w:szCs w:val="28"/>
        </w:rPr>
        <w:t>Приказ</w:t>
      </w:r>
      <w:r w:rsidR="004A015C" w:rsidRPr="004A015C">
        <w:rPr>
          <w:rFonts w:ascii="Times New Roman" w:hAnsi="Times New Roman" w:cs="Times New Roman"/>
          <w:sz w:val="28"/>
          <w:szCs w:val="28"/>
        </w:rPr>
        <w:t xml:space="preserve"> комитета промышленности и торговли Волгоградской </w:t>
      </w:r>
      <w:r w:rsidR="00DC6A95">
        <w:rPr>
          <w:rFonts w:ascii="Times New Roman" w:hAnsi="Times New Roman" w:cs="Times New Roman"/>
          <w:sz w:val="28"/>
          <w:szCs w:val="28"/>
        </w:rPr>
        <w:t>области от 03.11.2015 N 208-од «</w:t>
      </w:r>
      <w:r w:rsidR="004A015C" w:rsidRPr="004A015C">
        <w:rPr>
          <w:rFonts w:ascii="Times New Roman" w:hAnsi="Times New Roman" w:cs="Times New Roman"/>
          <w:sz w:val="28"/>
          <w:szCs w:val="28"/>
        </w:rPr>
        <w:t>Об утверждении Плана организации розничных рынков на территории муниципальных районов и городски</w:t>
      </w:r>
      <w:r w:rsidR="00DC6A95">
        <w:rPr>
          <w:rFonts w:ascii="Times New Roman" w:hAnsi="Times New Roman" w:cs="Times New Roman"/>
          <w:sz w:val="28"/>
          <w:szCs w:val="28"/>
        </w:rPr>
        <w:t>х округов Волгоградской области».</w:t>
      </w:r>
    </w:p>
    <w:p w:rsid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0</w:t>
      </w:r>
      <w:r w:rsidR="00991E92" w:rsidRPr="004A015C">
        <w:rPr>
          <w:bCs/>
          <w:sz w:val="28"/>
          <w:szCs w:val="28"/>
        </w:rPr>
        <w:t>. Пр</w:t>
      </w:r>
      <w:r w:rsidR="00991E92" w:rsidRPr="004A015C">
        <w:rPr>
          <w:bCs/>
          <w:sz w:val="28"/>
          <w:szCs w:val="28"/>
        </w:rPr>
        <w:t>и</w:t>
      </w:r>
      <w:r w:rsidR="00991E92" w:rsidRPr="004A015C">
        <w:rPr>
          <w:bCs/>
          <w:sz w:val="28"/>
          <w:szCs w:val="28"/>
        </w:rPr>
        <w:t>каз комитета промышленн</w:t>
      </w:r>
      <w:r w:rsidR="00991E92" w:rsidRPr="00991E92">
        <w:rPr>
          <w:bCs/>
          <w:sz w:val="28"/>
          <w:szCs w:val="28"/>
        </w:rPr>
        <w:t xml:space="preserve">ости и торговли Волгоградской </w:t>
      </w:r>
      <w:r w:rsidR="00DC6A95">
        <w:rPr>
          <w:bCs/>
          <w:sz w:val="28"/>
          <w:szCs w:val="28"/>
        </w:rPr>
        <w:t>области от 10.12.2015 N 224-ОД «</w:t>
      </w:r>
      <w:r w:rsidR="00991E92" w:rsidRPr="00991E92">
        <w:rPr>
          <w:bCs/>
          <w:sz w:val="28"/>
          <w:szCs w:val="28"/>
        </w:rPr>
        <w:t>Об утверждении требований к планировке, перепланировке и застройке розничных рынков на т</w:t>
      </w:r>
      <w:r w:rsidR="00DC6A95">
        <w:rPr>
          <w:bCs/>
          <w:sz w:val="28"/>
          <w:szCs w:val="28"/>
        </w:rPr>
        <w:t>ерритории Волгоградской области».</w:t>
      </w:r>
    </w:p>
    <w:p w:rsidR="004A015C" w:rsidRPr="004A015C"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91</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Методические рекомендации для практически</w:t>
      </w:r>
      <w:r w:rsidR="000E4633">
        <w:rPr>
          <w:rFonts w:ascii="Times New Roman" w:hAnsi="Times New Roman" w:cs="Times New Roman"/>
          <w:sz w:val="28"/>
          <w:szCs w:val="28"/>
        </w:rPr>
        <w:t>х и научных работников N 97/111</w:t>
      </w:r>
      <w:r w:rsidR="00DC6A95">
        <w:rPr>
          <w:rFonts w:ascii="Times New Roman" w:hAnsi="Times New Roman" w:cs="Times New Roman"/>
          <w:sz w:val="28"/>
          <w:szCs w:val="28"/>
        </w:rPr>
        <w:t>.</w:t>
      </w:r>
    </w:p>
    <w:p w:rsidR="004639AF" w:rsidRDefault="004639AF" w:rsidP="002E669E">
      <w:pPr>
        <w:pStyle w:val="ConsPlusTitle"/>
        <w:ind w:firstLine="690"/>
        <w:jc w:val="center"/>
        <w:outlineLvl w:val="2"/>
        <w:rPr>
          <w:rFonts w:ascii="Times New Roman" w:hAnsi="Times New Roman" w:cs="Times New Roman"/>
          <w:sz w:val="28"/>
          <w:szCs w:val="28"/>
        </w:rPr>
      </w:pPr>
    </w:p>
    <w:p w:rsidR="004A015C" w:rsidRPr="004A015C" w:rsidRDefault="004A015C" w:rsidP="002E669E">
      <w:pPr>
        <w:pStyle w:val="ConsPlusTitle"/>
        <w:ind w:firstLine="690"/>
        <w:jc w:val="center"/>
        <w:outlineLvl w:val="2"/>
        <w:rPr>
          <w:rFonts w:ascii="Times New Roman" w:hAnsi="Times New Roman" w:cs="Times New Roman"/>
          <w:sz w:val="28"/>
          <w:szCs w:val="28"/>
        </w:rPr>
      </w:pPr>
      <w:r w:rsidRPr="004A015C">
        <w:rPr>
          <w:rFonts w:ascii="Times New Roman" w:hAnsi="Times New Roman" w:cs="Times New Roman"/>
          <w:sz w:val="28"/>
          <w:szCs w:val="28"/>
        </w:rPr>
        <w:t>Область отдыха и туризма</w:t>
      </w:r>
    </w:p>
    <w:p w:rsidR="004A015C" w:rsidRPr="004A015C" w:rsidRDefault="004A015C" w:rsidP="002E669E">
      <w:pPr>
        <w:pStyle w:val="ConsPlusNormal"/>
        <w:ind w:firstLine="690"/>
        <w:jc w:val="both"/>
        <w:rPr>
          <w:rFonts w:ascii="Times New Roman" w:hAnsi="Times New Roman" w:cs="Times New Roman"/>
          <w:sz w:val="28"/>
          <w:szCs w:val="28"/>
        </w:rPr>
      </w:pPr>
    </w:p>
    <w:p w:rsidR="004A015C" w:rsidRPr="004A015C" w:rsidRDefault="00B93D41" w:rsidP="002E669E">
      <w:pPr>
        <w:pStyle w:val="ConsPlusNormal"/>
        <w:ind w:firstLine="690"/>
        <w:rPr>
          <w:rFonts w:ascii="Times New Roman" w:hAnsi="Times New Roman" w:cs="Times New Roman"/>
          <w:sz w:val="28"/>
          <w:szCs w:val="28"/>
        </w:rPr>
      </w:pPr>
      <w:r>
        <w:rPr>
          <w:rFonts w:ascii="Times New Roman" w:hAnsi="Times New Roman" w:cs="Times New Roman"/>
          <w:bCs/>
          <w:sz w:val="28"/>
          <w:szCs w:val="28"/>
        </w:rPr>
        <w:t>9</w:t>
      </w:r>
      <w:r w:rsidR="004D5F4C">
        <w:rPr>
          <w:rFonts w:ascii="Times New Roman" w:hAnsi="Times New Roman" w:cs="Times New Roman"/>
          <w:bCs/>
          <w:sz w:val="28"/>
          <w:szCs w:val="28"/>
        </w:rPr>
        <w:t>2</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08.05.2015 N 217-п «</w:t>
      </w:r>
      <w:r w:rsidR="004A015C" w:rsidRPr="004A015C">
        <w:rPr>
          <w:rFonts w:ascii="Times New Roman" w:hAnsi="Times New Roman" w:cs="Times New Roman"/>
          <w:sz w:val="28"/>
          <w:szCs w:val="28"/>
        </w:rPr>
        <w:t xml:space="preserve">Об утверждении государственной программы Волгоградской области "Развитие культуры и </w:t>
      </w:r>
      <w:r w:rsidR="00DC6A95">
        <w:rPr>
          <w:rFonts w:ascii="Times New Roman" w:hAnsi="Times New Roman" w:cs="Times New Roman"/>
          <w:sz w:val="28"/>
          <w:szCs w:val="28"/>
        </w:rPr>
        <w:t>туризма в Волгоградской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3</w:t>
      </w:r>
      <w:r w:rsidR="004A015C">
        <w:rPr>
          <w:rFonts w:ascii="Times New Roman" w:hAnsi="Times New Roman" w:cs="Times New Roman"/>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09.04.2019 N 168-п «</w:t>
      </w:r>
      <w:r w:rsidR="004A015C" w:rsidRPr="004A015C">
        <w:rPr>
          <w:rFonts w:ascii="Times New Roman" w:hAnsi="Times New Roman" w:cs="Times New Roman"/>
          <w:sz w:val="28"/>
          <w:szCs w:val="28"/>
        </w:rPr>
        <w:t>Об утверждении государственной программы Волгоградской области "Развитие туризма в Волгог</w:t>
      </w:r>
      <w:r w:rsidR="00DC6A95">
        <w:rPr>
          <w:rFonts w:ascii="Times New Roman" w:hAnsi="Times New Roman" w:cs="Times New Roman"/>
          <w:sz w:val="28"/>
          <w:szCs w:val="28"/>
        </w:rPr>
        <w:t>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4</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СП 257.1325800.2020</w:t>
      </w:r>
      <w:r w:rsidR="004A015C" w:rsidRPr="004A015C">
        <w:rPr>
          <w:rFonts w:ascii="Times New Roman" w:hAnsi="Times New Roman" w:cs="Times New Roman"/>
          <w:sz w:val="28"/>
          <w:szCs w:val="28"/>
        </w:rPr>
        <w:t xml:space="preserve">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Здания г</w:t>
      </w:r>
      <w:r w:rsidR="000E4633">
        <w:rPr>
          <w:rFonts w:ascii="Times New Roman" w:hAnsi="Times New Roman" w:cs="Times New Roman"/>
          <w:sz w:val="28"/>
          <w:szCs w:val="28"/>
        </w:rPr>
        <w:t>остиниц. Правила проектирования</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5</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 xml:space="preserve">СанПиН 2.1.3684-21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0E4633">
        <w:rPr>
          <w:rFonts w:ascii="Times New Roman" w:hAnsi="Times New Roman" w:cs="Times New Roman"/>
          <w:sz w:val="28"/>
          <w:szCs w:val="28"/>
        </w:rPr>
        <w:t xml:space="preserve"> (профилактических) мероприятий</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Default="004A015C" w:rsidP="002E669E">
      <w:pPr>
        <w:shd w:val="clear" w:color="auto" w:fill="FFFFFF"/>
        <w:tabs>
          <w:tab w:val="left" w:pos="709"/>
        </w:tabs>
        <w:ind w:left="19" w:right="10" w:firstLine="690"/>
        <w:jc w:val="center"/>
        <w:rPr>
          <w:b/>
          <w:bCs/>
          <w:sz w:val="28"/>
          <w:szCs w:val="28"/>
        </w:rPr>
      </w:pPr>
    </w:p>
    <w:p w:rsidR="00991E92" w:rsidRPr="004A015C" w:rsidRDefault="00991E92" w:rsidP="002E669E">
      <w:pPr>
        <w:shd w:val="clear" w:color="auto" w:fill="FFFFFF"/>
        <w:tabs>
          <w:tab w:val="left" w:pos="709"/>
        </w:tabs>
        <w:ind w:left="19" w:right="10" w:firstLine="690"/>
        <w:jc w:val="center"/>
        <w:rPr>
          <w:b/>
          <w:bCs/>
          <w:sz w:val="28"/>
          <w:szCs w:val="28"/>
        </w:rPr>
      </w:pPr>
      <w:r w:rsidRPr="004A015C">
        <w:rPr>
          <w:b/>
          <w:bCs/>
          <w:sz w:val="28"/>
          <w:szCs w:val="28"/>
        </w:rPr>
        <w:t>Область гражданской обороны и предупреждения чрезвычайных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ситуаций, стихийных бедствий, эпидемий и ликвидации их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последствий</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6</w:t>
      </w:r>
      <w:r w:rsidR="00991E92" w:rsidRPr="00991E92">
        <w:rPr>
          <w:bCs/>
          <w:sz w:val="28"/>
          <w:szCs w:val="28"/>
        </w:rPr>
        <w:t>. Федеральный за</w:t>
      </w:r>
      <w:r w:rsidR="00991E92" w:rsidRPr="00991E92">
        <w:rPr>
          <w:bCs/>
          <w:sz w:val="28"/>
          <w:szCs w:val="28"/>
        </w:rPr>
        <w:t>к</w:t>
      </w:r>
      <w:r w:rsidR="00DC6A95">
        <w:rPr>
          <w:bCs/>
          <w:sz w:val="28"/>
          <w:szCs w:val="28"/>
        </w:rPr>
        <w:t>он от 12.02.1998 N 28-ФЗ «О гражданской обороне»</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7</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26.11.2007 N 804 «</w:t>
      </w:r>
      <w:r w:rsidR="00991E92" w:rsidRPr="00991E92">
        <w:rPr>
          <w:bCs/>
          <w:sz w:val="28"/>
          <w:szCs w:val="28"/>
        </w:rPr>
        <w:t>Об утверждении Положения о гражданской</w:t>
      </w:r>
      <w:r w:rsidR="00DC6A95">
        <w:rPr>
          <w:bCs/>
          <w:sz w:val="28"/>
          <w:szCs w:val="28"/>
        </w:rPr>
        <w:t xml:space="preserve"> обороне в Российской Федерации»</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8</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30.12.2003 N 794 «</w:t>
      </w:r>
      <w:r w:rsidR="00991E92" w:rsidRPr="00991E92">
        <w:rPr>
          <w:bCs/>
          <w:sz w:val="28"/>
          <w:szCs w:val="28"/>
        </w:rPr>
        <w:t>О единой государственной системе предупреждения и л</w:t>
      </w:r>
      <w:r w:rsidR="00DC6A95">
        <w:rPr>
          <w:bCs/>
          <w:sz w:val="28"/>
          <w:szCs w:val="28"/>
        </w:rPr>
        <w:t>иквидации чрезвычайных ситуаций»</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9</w:t>
      </w:r>
      <w:r w:rsidR="00991E92" w:rsidRPr="00991E92">
        <w:rPr>
          <w:bCs/>
          <w:sz w:val="28"/>
          <w:szCs w:val="28"/>
        </w:rPr>
        <w:t>. Постан</w:t>
      </w:r>
      <w:r w:rsidR="00991E92" w:rsidRPr="00991E92">
        <w:rPr>
          <w:bCs/>
          <w:sz w:val="28"/>
          <w:szCs w:val="28"/>
        </w:rPr>
        <w:t>о</w:t>
      </w:r>
      <w:r w:rsidR="00991E92" w:rsidRPr="00991E92">
        <w:rPr>
          <w:bCs/>
          <w:sz w:val="28"/>
          <w:szCs w:val="28"/>
        </w:rPr>
        <w:t>вление Правите</w:t>
      </w:r>
      <w:r w:rsidR="00DC6A95">
        <w:rPr>
          <w:bCs/>
          <w:sz w:val="28"/>
          <w:szCs w:val="28"/>
        </w:rPr>
        <w:t>льства РФ от 03.10.1998 N 1149 «</w:t>
      </w:r>
      <w:r w:rsidR="00991E92" w:rsidRPr="00991E92">
        <w:rPr>
          <w:bCs/>
          <w:sz w:val="28"/>
          <w:szCs w:val="28"/>
        </w:rPr>
        <w:t>О Порядке отнесения территорий к</w:t>
      </w:r>
      <w:r w:rsidR="00DC6A95">
        <w:rPr>
          <w:bCs/>
          <w:sz w:val="28"/>
          <w:szCs w:val="28"/>
        </w:rPr>
        <w:t xml:space="preserve"> группам по гражданской обороне»</w:t>
      </w:r>
      <w:r w:rsidR="00991E92" w:rsidRPr="00991E92">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100</w:t>
      </w:r>
      <w:r w:rsidR="00991E92" w:rsidRPr="00991E92">
        <w:rPr>
          <w:bCs/>
          <w:sz w:val="28"/>
          <w:szCs w:val="28"/>
        </w:rPr>
        <w:t>. Пост</w:t>
      </w:r>
      <w:r w:rsidR="00991E92" w:rsidRPr="00991E92">
        <w:rPr>
          <w:bCs/>
          <w:sz w:val="28"/>
          <w:szCs w:val="28"/>
        </w:rPr>
        <w:t>а</w:t>
      </w:r>
      <w:r w:rsidR="00991E92" w:rsidRPr="00991E92">
        <w:rPr>
          <w:bCs/>
          <w:sz w:val="28"/>
          <w:szCs w:val="28"/>
        </w:rPr>
        <w:t>новление Правите</w:t>
      </w:r>
      <w:r w:rsidR="00DC6A95">
        <w:rPr>
          <w:bCs/>
          <w:sz w:val="28"/>
          <w:szCs w:val="28"/>
        </w:rPr>
        <w:t>льства РФ от 29.11.1999 N 1309 «</w:t>
      </w:r>
      <w:r w:rsidR="00991E92" w:rsidRPr="00991E92">
        <w:rPr>
          <w:bCs/>
          <w:sz w:val="28"/>
          <w:szCs w:val="28"/>
        </w:rPr>
        <w:t>О Порядке создания убежищ и ин</w:t>
      </w:r>
      <w:r w:rsidR="00DC6A95">
        <w:rPr>
          <w:bCs/>
          <w:sz w:val="28"/>
          <w:szCs w:val="28"/>
        </w:rPr>
        <w:t>ых объектов гражданской обороны».</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1</w:t>
      </w:r>
      <w:r w:rsidR="00991E92" w:rsidRPr="00991E92">
        <w:rPr>
          <w:bCs/>
          <w:sz w:val="28"/>
          <w:szCs w:val="28"/>
        </w:rPr>
        <w:t>. При</w:t>
      </w:r>
      <w:r w:rsidR="00991E92" w:rsidRPr="00991E92">
        <w:rPr>
          <w:bCs/>
          <w:sz w:val="28"/>
          <w:szCs w:val="28"/>
        </w:rPr>
        <w:t>к</w:t>
      </w:r>
      <w:r w:rsidR="00991E92" w:rsidRPr="00991E92">
        <w:rPr>
          <w:bCs/>
          <w:sz w:val="28"/>
          <w:szCs w:val="28"/>
        </w:rPr>
        <w:t xml:space="preserve">аз </w:t>
      </w:r>
      <w:r w:rsidR="00DC6A95">
        <w:rPr>
          <w:bCs/>
          <w:sz w:val="28"/>
          <w:szCs w:val="28"/>
        </w:rPr>
        <w:t>МЧС России от 14.11.2008 N 687 «</w:t>
      </w:r>
      <w:r w:rsidR="00991E92" w:rsidRPr="00991E92">
        <w:rPr>
          <w:bCs/>
          <w:sz w:val="28"/>
          <w:szCs w:val="28"/>
        </w:rPr>
        <w:t>Об утверждении Положения об организации и ведении гражданской обороны в муниципаль</w:t>
      </w:r>
      <w:r w:rsidR="00DC6A95">
        <w:rPr>
          <w:bCs/>
          <w:sz w:val="28"/>
          <w:szCs w:val="28"/>
        </w:rPr>
        <w:t>ных образованиях и организациях»</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2</w:t>
      </w:r>
      <w:r w:rsidR="00991E92" w:rsidRPr="00991E92">
        <w:rPr>
          <w:bCs/>
          <w:sz w:val="28"/>
          <w:szCs w:val="28"/>
        </w:rPr>
        <w:t>. Пр</w:t>
      </w:r>
      <w:r w:rsidR="00991E92" w:rsidRPr="00991E92">
        <w:rPr>
          <w:bCs/>
          <w:sz w:val="28"/>
          <w:szCs w:val="28"/>
        </w:rPr>
        <w:t>и</w:t>
      </w:r>
      <w:r w:rsidR="00991E92" w:rsidRPr="00991E92">
        <w:rPr>
          <w:bCs/>
          <w:sz w:val="28"/>
          <w:szCs w:val="28"/>
        </w:rPr>
        <w:t>каз Минреги</w:t>
      </w:r>
      <w:r w:rsidR="00DC6A95">
        <w:rPr>
          <w:bCs/>
          <w:sz w:val="28"/>
          <w:szCs w:val="28"/>
        </w:rPr>
        <w:t>она России от 05.07.2011 N 320 «Об утверждении свода правил «</w:t>
      </w:r>
      <w:r w:rsidR="00991E92" w:rsidRPr="00991E92">
        <w:rPr>
          <w:bCs/>
          <w:sz w:val="28"/>
          <w:szCs w:val="28"/>
        </w:rPr>
        <w:t>Обеспечение антитеррористической защищенности зданий и сооружений. Общие требования проек</w:t>
      </w:r>
      <w:r w:rsidR="00DC6A95">
        <w:rPr>
          <w:bCs/>
          <w:sz w:val="28"/>
          <w:szCs w:val="28"/>
        </w:rPr>
        <w:t>тирования»</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3</w:t>
      </w:r>
      <w:r w:rsidR="00991E92" w:rsidRPr="00991E92">
        <w:rPr>
          <w:bCs/>
          <w:sz w:val="28"/>
          <w:szCs w:val="28"/>
        </w:rPr>
        <w:t>. Приказ Минтра</w:t>
      </w:r>
      <w:r w:rsidR="00DC6A95">
        <w:rPr>
          <w:bCs/>
          <w:sz w:val="28"/>
          <w:szCs w:val="28"/>
        </w:rPr>
        <w:t>нса России от 27.11.2020 N 518 «</w:t>
      </w:r>
      <w:r w:rsidR="00991E92" w:rsidRPr="00991E92">
        <w:rPr>
          <w:bCs/>
          <w:sz w:val="28"/>
          <w:szCs w:val="28"/>
        </w:rPr>
        <w:t xml:space="preserve">Об утверждении Федеральных авиационных правил "Требования, предъявляемые к </w:t>
      </w:r>
      <w:r w:rsidR="00991E92" w:rsidRPr="00991E92">
        <w:rPr>
          <w:bCs/>
          <w:sz w:val="28"/>
          <w:szCs w:val="28"/>
        </w:rPr>
        <w:lastRenderedPageBreak/>
        <w:t>предназначенным для взлета, посадки, руления и стоянки гражданс</w:t>
      </w:r>
      <w:r w:rsidR="00DC6A95">
        <w:rPr>
          <w:bCs/>
          <w:sz w:val="28"/>
          <w:szCs w:val="28"/>
        </w:rPr>
        <w:t>ких воздушных судов вертодромам».</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4</w:t>
      </w:r>
      <w:r w:rsidR="00991E92" w:rsidRPr="00991E92">
        <w:rPr>
          <w:bCs/>
          <w:sz w:val="28"/>
          <w:szCs w:val="28"/>
        </w:rPr>
        <w:t>. СП 88.1333</w:t>
      </w:r>
      <w:r w:rsidR="00991E92" w:rsidRPr="00991E92">
        <w:rPr>
          <w:bCs/>
          <w:sz w:val="28"/>
          <w:szCs w:val="28"/>
        </w:rPr>
        <w:t>0</w:t>
      </w:r>
      <w:r w:rsidR="00991E92" w:rsidRPr="00991E92">
        <w:rPr>
          <w:bCs/>
          <w:sz w:val="28"/>
          <w:szCs w:val="28"/>
        </w:rPr>
        <w:t xml:space="preserve">.2014. </w:t>
      </w:r>
      <w:r w:rsidR="004639AF">
        <w:rPr>
          <w:bCs/>
          <w:sz w:val="28"/>
          <w:szCs w:val="28"/>
        </w:rPr>
        <w:t>«</w:t>
      </w:r>
      <w:r w:rsidR="00991E92" w:rsidRPr="00991E92">
        <w:rPr>
          <w:bCs/>
          <w:sz w:val="28"/>
          <w:szCs w:val="28"/>
        </w:rPr>
        <w:t>Свод правил. Защитные сооружения гражданской обороны. Актуализированная редакция СНиП II-11-77*</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5</w:t>
      </w:r>
      <w:r w:rsidR="00991E92" w:rsidRPr="00991E92">
        <w:rPr>
          <w:bCs/>
          <w:sz w:val="28"/>
          <w:szCs w:val="28"/>
        </w:rPr>
        <w:t>. СП 11.13130.20</w:t>
      </w:r>
      <w:r w:rsidR="00991E92" w:rsidRPr="00991E92">
        <w:rPr>
          <w:bCs/>
          <w:sz w:val="28"/>
          <w:szCs w:val="28"/>
        </w:rPr>
        <w:t>0</w:t>
      </w:r>
      <w:r w:rsidR="00991E92" w:rsidRPr="00991E92">
        <w:rPr>
          <w:bCs/>
          <w:sz w:val="28"/>
          <w:szCs w:val="28"/>
        </w:rPr>
        <w:t xml:space="preserve">9. </w:t>
      </w:r>
      <w:r w:rsidR="004639AF">
        <w:rPr>
          <w:bCs/>
          <w:sz w:val="28"/>
          <w:szCs w:val="28"/>
        </w:rPr>
        <w:t>«</w:t>
      </w:r>
      <w:r w:rsidR="00991E92" w:rsidRPr="00991E92">
        <w:rPr>
          <w:bCs/>
          <w:sz w:val="28"/>
          <w:szCs w:val="28"/>
        </w:rPr>
        <w:t>Свод правил. Места дислокации подразделений пожарной охраны.</w:t>
      </w:r>
      <w:r w:rsidR="000E4633">
        <w:rPr>
          <w:bCs/>
          <w:sz w:val="28"/>
          <w:szCs w:val="28"/>
        </w:rPr>
        <w:t xml:space="preserve"> Порядок и методика определения</w:t>
      </w:r>
      <w:r w:rsidR="004639AF">
        <w:rPr>
          <w:bCs/>
          <w:sz w:val="28"/>
          <w:szCs w:val="28"/>
        </w:rPr>
        <w:t>»</w:t>
      </w:r>
      <w:r w:rsidR="00991E92" w:rsidRPr="00991E92">
        <w:rPr>
          <w:bCs/>
          <w:sz w:val="28"/>
          <w:szCs w:val="28"/>
        </w:rPr>
        <w:t>.</w:t>
      </w:r>
    </w:p>
    <w:p w:rsidR="004A78AF" w:rsidRPr="00DC6A95" w:rsidRDefault="00B93D41" w:rsidP="002E669E">
      <w:pPr>
        <w:pStyle w:val="ConsPlusNormal"/>
        <w:ind w:firstLine="690"/>
        <w:jc w:val="both"/>
        <w:rPr>
          <w:rFonts w:ascii="Times New Roman" w:hAnsi="Times New Roman" w:cs="Times New Roman"/>
          <w:sz w:val="28"/>
          <w:szCs w:val="28"/>
        </w:rPr>
      </w:pPr>
      <w:r w:rsidRPr="00DC6A95">
        <w:rPr>
          <w:rFonts w:ascii="Times New Roman" w:hAnsi="Times New Roman" w:cs="Times New Roman"/>
          <w:bCs/>
          <w:sz w:val="28"/>
          <w:szCs w:val="28"/>
        </w:rPr>
        <w:t>1</w:t>
      </w:r>
      <w:r w:rsidR="00E05DDA">
        <w:rPr>
          <w:rFonts w:ascii="Times New Roman" w:hAnsi="Times New Roman" w:cs="Times New Roman"/>
          <w:bCs/>
          <w:sz w:val="28"/>
          <w:szCs w:val="28"/>
        </w:rPr>
        <w:t>0</w:t>
      </w:r>
      <w:r w:rsidR="004D5F4C">
        <w:rPr>
          <w:rFonts w:ascii="Times New Roman" w:hAnsi="Times New Roman" w:cs="Times New Roman"/>
          <w:bCs/>
          <w:sz w:val="28"/>
          <w:szCs w:val="28"/>
        </w:rPr>
        <w:t>6</w:t>
      </w:r>
      <w:r w:rsidR="00991E92" w:rsidRPr="00DC6A95">
        <w:rPr>
          <w:rFonts w:ascii="Times New Roman" w:hAnsi="Times New Roman" w:cs="Times New Roman"/>
          <w:bCs/>
          <w:sz w:val="28"/>
          <w:szCs w:val="28"/>
        </w:rPr>
        <w:t xml:space="preserve">. </w:t>
      </w:r>
      <w:hyperlink r:id="rId17" w:history="1">
        <w:r w:rsidR="004A78AF" w:rsidRPr="00DC6A95">
          <w:rPr>
            <w:rFonts w:ascii="Times New Roman" w:hAnsi="Times New Roman" w:cs="Times New Roman"/>
            <w:sz w:val="28"/>
            <w:szCs w:val="28"/>
          </w:rPr>
          <w:t>СП 485.1311500.2020</w:t>
        </w:r>
      </w:hyperlink>
      <w:r w:rsidR="004A78AF" w:rsidRPr="00DC6A95">
        <w:rPr>
          <w:rFonts w:ascii="Times New Roman" w:hAnsi="Times New Roman" w:cs="Times New Roman"/>
          <w:sz w:val="28"/>
          <w:szCs w:val="28"/>
        </w:rPr>
        <w:t xml:space="preserve">. </w:t>
      </w:r>
      <w:r w:rsidR="004639AF">
        <w:rPr>
          <w:rFonts w:ascii="Times New Roman" w:hAnsi="Times New Roman" w:cs="Times New Roman"/>
          <w:sz w:val="28"/>
          <w:szCs w:val="28"/>
        </w:rPr>
        <w:t>«</w:t>
      </w:r>
      <w:r w:rsidR="004A78AF" w:rsidRPr="00DC6A95">
        <w:rPr>
          <w:rFonts w:ascii="Times New Roman" w:hAnsi="Times New Roman" w:cs="Times New Roman"/>
          <w:sz w:val="28"/>
          <w:szCs w:val="28"/>
        </w:rPr>
        <w:t>Свод правил. Системы противопожарной защиты. Установки пожаротушения автоматические.</w:t>
      </w:r>
      <w:r w:rsidR="000E4633">
        <w:rPr>
          <w:rFonts w:ascii="Times New Roman" w:hAnsi="Times New Roman" w:cs="Times New Roman"/>
          <w:sz w:val="28"/>
          <w:szCs w:val="28"/>
        </w:rPr>
        <w:t xml:space="preserve"> Нормы и правила проектирования</w:t>
      </w:r>
      <w:r w:rsidR="004639AF">
        <w:rPr>
          <w:rFonts w:ascii="Times New Roman" w:hAnsi="Times New Roman" w:cs="Times New Roman"/>
          <w:sz w:val="28"/>
          <w:szCs w:val="28"/>
        </w:rPr>
        <w:t>»</w:t>
      </w:r>
      <w:r w:rsidR="00DC6A95" w:rsidRPr="00DC6A95">
        <w:rPr>
          <w:rFonts w:ascii="Times New Roman" w:hAnsi="Times New Roman" w:cs="Times New Roman"/>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7</w:t>
      </w:r>
      <w:r w:rsidR="00991E92" w:rsidRPr="00991E92">
        <w:rPr>
          <w:bCs/>
          <w:sz w:val="28"/>
          <w:szCs w:val="28"/>
        </w:rPr>
        <w:t xml:space="preserve">. ГОСТ Р 22.2.10-2016. </w:t>
      </w:r>
      <w:r w:rsidR="004639AF">
        <w:rPr>
          <w:bCs/>
          <w:sz w:val="28"/>
          <w:szCs w:val="28"/>
        </w:rPr>
        <w:t>«</w:t>
      </w:r>
      <w:r w:rsidR="00991E92" w:rsidRPr="00991E92">
        <w:rPr>
          <w:bCs/>
          <w:sz w:val="28"/>
          <w:szCs w:val="28"/>
        </w:rPr>
        <w:t>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8</w:t>
      </w:r>
      <w:r w:rsidR="00991E92" w:rsidRPr="00991E92">
        <w:rPr>
          <w:bCs/>
          <w:sz w:val="28"/>
          <w:szCs w:val="28"/>
        </w:rPr>
        <w:t>.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08.10.2012 N 958 «</w:t>
      </w:r>
      <w:r w:rsidR="00991E92" w:rsidRPr="00991E92">
        <w:rPr>
          <w:bCs/>
          <w:sz w:val="28"/>
          <w:szCs w:val="28"/>
        </w:rPr>
        <w:t>О территориальной подсистеме Волгоградской области единой государственной системы предупреждения и ликвидации чрезвычайных ситуаций</w:t>
      </w:r>
      <w:r w:rsidR="00DC6A95">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09.</w:t>
      </w:r>
      <w:r w:rsidR="00991E92" w:rsidRPr="00991E92">
        <w:rPr>
          <w:bCs/>
          <w:sz w:val="28"/>
          <w:szCs w:val="28"/>
        </w:rPr>
        <w:t xml:space="preserve">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18.09.2013 N 963 «</w:t>
      </w:r>
      <w:r w:rsidR="00991E92" w:rsidRPr="00991E92">
        <w:rPr>
          <w:bCs/>
          <w:sz w:val="28"/>
          <w:szCs w:val="28"/>
        </w:rPr>
        <w:t>Об обеспечении мероприятий по гражданской обороне в Волгоградс</w:t>
      </w:r>
      <w:r w:rsidR="00DC6A95">
        <w:rPr>
          <w:bCs/>
          <w:sz w:val="28"/>
          <w:szCs w:val="28"/>
        </w:rPr>
        <w:t>кой области»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10</w:t>
      </w:r>
      <w:r w:rsidR="00991E92" w:rsidRPr="00991E92">
        <w:rPr>
          <w:bCs/>
          <w:sz w:val="28"/>
          <w:szCs w:val="28"/>
        </w:rPr>
        <w:t>. Постановл</w:t>
      </w:r>
      <w:r w:rsidR="00991E92" w:rsidRPr="00991E92">
        <w:rPr>
          <w:bCs/>
          <w:sz w:val="28"/>
          <w:szCs w:val="28"/>
        </w:rPr>
        <w:t>е</w:t>
      </w:r>
      <w:r w:rsidR="00991E92" w:rsidRPr="00991E92">
        <w:rPr>
          <w:bCs/>
          <w:sz w:val="28"/>
          <w:szCs w:val="28"/>
        </w:rPr>
        <w:t>ние Главы Администрации Волгоградско</w:t>
      </w:r>
      <w:r w:rsidR="00DC6A95">
        <w:rPr>
          <w:bCs/>
          <w:sz w:val="28"/>
          <w:szCs w:val="28"/>
        </w:rPr>
        <w:t>й области от 21.11.2008 N 1598 «</w:t>
      </w:r>
      <w:r w:rsidR="00991E92" w:rsidRPr="00991E92">
        <w:rPr>
          <w:bCs/>
          <w:sz w:val="28"/>
          <w:szCs w:val="28"/>
        </w:rPr>
        <w:t xml:space="preserve">Об утверждении Положения об организации и ведении гражданской </w:t>
      </w:r>
      <w:r w:rsidR="00DC6A95">
        <w:rPr>
          <w:bCs/>
          <w:sz w:val="28"/>
          <w:szCs w:val="28"/>
        </w:rPr>
        <w:t>обороны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1</w:t>
      </w:r>
      <w:r w:rsidRPr="00991E92">
        <w:rPr>
          <w:bCs/>
          <w:sz w:val="28"/>
          <w:szCs w:val="28"/>
        </w:rPr>
        <w:t>. Постановле</w:t>
      </w:r>
      <w:r w:rsidRPr="00991E92">
        <w:rPr>
          <w:bCs/>
          <w:sz w:val="28"/>
          <w:szCs w:val="28"/>
        </w:rPr>
        <w:t>н</w:t>
      </w:r>
      <w:r w:rsidRPr="00991E92">
        <w:rPr>
          <w:bCs/>
          <w:sz w:val="28"/>
          <w:szCs w:val="28"/>
        </w:rPr>
        <w:t>ие Губернатора Волгоградской обл. от 25.12.2019</w:t>
      </w:r>
      <w:r w:rsidR="00DC6A95">
        <w:rPr>
          <w:bCs/>
          <w:sz w:val="28"/>
          <w:szCs w:val="28"/>
        </w:rPr>
        <w:t xml:space="preserve">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DC6A95">
        <w:rPr>
          <w:bCs/>
          <w:sz w:val="28"/>
          <w:szCs w:val="28"/>
        </w:rPr>
        <w:t>лгоградской области на 2020 год»</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местного самоуправления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2</w:t>
      </w:r>
      <w:r w:rsidRPr="00991E92">
        <w:rPr>
          <w:bCs/>
          <w:sz w:val="28"/>
          <w:szCs w:val="28"/>
        </w:rPr>
        <w:t>. Федеральный зак</w:t>
      </w:r>
      <w:r w:rsidRPr="00991E92">
        <w:rPr>
          <w:bCs/>
          <w:sz w:val="28"/>
          <w:szCs w:val="28"/>
        </w:rPr>
        <w:t>о</w:t>
      </w:r>
      <w:r w:rsidRPr="00991E92">
        <w:rPr>
          <w:bCs/>
          <w:sz w:val="28"/>
          <w:szCs w:val="28"/>
        </w:rPr>
        <w:t>н от 12.01</w:t>
      </w:r>
      <w:r w:rsidR="00DC6A95">
        <w:rPr>
          <w:bCs/>
          <w:sz w:val="28"/>
          <w:szCs w:val="28"/>
        </w:rPr>
        <w:t>.1996 N 8-ФЗ «О погребении и похоронном деле»</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4A78AF" w:rsidRDefault="00991E92" w:rsidP="002E669E">
      <w:pPr>
        <w:shd w:val="clear" w:color="auto" w:fill="FFFFFF"/>
        <w:tabs>
          <w:tab w:val="left" w:pos="709"/>
        </w:tabs>
        <w:ind w:left="19" w:right="10" w:firstLine="690"/>
        <w:jc w:val="center"/>
        <w:rPr>
          <w:b/>
          <w:bCs/>
          <w:sz w:val="28"/>
          <w:szCs w:val="28"/>
        </w:rPr>
      </w:pPr>
      <w:r w:rsidRPr="004A78AF">
        <w:rPr>
          <w:b/>
          <w:bCs/>
          <w:sz w:val="28"/>
          <w:szCs w:val="28"/>
        </w:rPr>
        <w:t>Область благоустройства территории</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3</w:t>
      </w:r>
      <w:r w:rsidRPr="00991E92">
        <w:rPr>
          <w:bCs/>
          <w:sz w:val="28"/>
          <w:szCs w:val="28"/>
        </w:rPr>
        <w:t>. СП 82.133</w:t>
      </w:r>
      <w:r w:rsidRPr="00991E92">
        <w:rPr>
          <w:bCs/>
          <w:sz w:val="28"/>
          <w:szCs w:val="28"/>
        </w:rPr>
        <w:t>3</w:t>
      </w:r>
      <w:r w:rsidRPr="00991E92">
        <w:rPr>
          <w:bCs/>
          <w:sz w:val="28"/>
          <w:szCs w:val="28"/>
        </w:rPr>
        <w:t xml:space="preserve">0.2016 </w:t>
      </w:r>
      <w:r w:rsidR="004639AF">
        <w:rPr>
          <w:bCs/>
          <w:sz w:val="28"/>
          <w:szCs w:val="28"/>
        </w:rPr>
        <w:t>«</w:t>
      </w:r>
      <w:r w:rsidRPr="00991E92">
        <w:rPr>
          <w:bCs/>
          <w:sz w:val="28"/>
          <w:szCs w:val="28"/>
        </w:rPr>
        <w:t>Благоустройство территорий. Актуализированная редакция СНиП III-10-75</w:t>
      </w:r>
      <w:r w:rsidR="004639AF">
        <w:rPr>
          <w:bCs/>
          <w:sz w:val="28"/>
          <w:szCs w:val="28"/>
        </w:rPr>
        <w:t>»</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4</w:t>
      </w:r>
      <w:r w:rsidR="000E4633">
        <w:rPr>
          <w:bCs/>
          <w:sz w:val="28"/>
          <w:szCs w:val="28"/>
        </w:rPr>
        <w:t xml:space="preserve">. </w:t>
      </w:r>
      <w:r w:rsidRPr="00991E92">
        <w:rPr>
          <w:bCs/>
          <w:sz w:val="28"/>
          <w:szCs w:val="28"/>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w:t>
      </w:r>
      <w:r w:rsidR="000E4633">
        <w:rPr>
          <w:bCs/>
          <w:sz w:val="28"/>
          <w:szCs w:val="28"/>
        </w:rPr>
        <w:t>одской среды на 2018 - 2022 гг.</w:t>
      </w:r>
      <w:r w:rsidRPr="00991E92">
        <w:rPr>
          <w:bCs/>
          <w:sz w:val="28"/>
          <w:szCs w:val="28"/>
        </w:rPr>
        <w:t xml:space="preserve"> (утв. Минстроем России)</w:t>
      </w:r>
      <w:r w:rsidR="00DC6A95">
        <w:rPr>
          <w:bCs/>
          <w:sz w:val="28"/>
          <w:szCs w:val="28"/>
        </w:rPr>
        <w:t>.»</w:t>
      </w:r>
    </w:p>
    <w:p w:rsidR="00726587" w:rsidRDefault="00726587" w:rsidP="00D30A61">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 xml:space="preserve">Настоящее решение вступает в силу с момента его </w:t>
      </w:r>
      <w:r w:rsidR="002E6C43">
        <w:rPr>
          <w:sz w:val="28"/>
          <w:szCs w:val="28"/>
        </w:rPr>
        <w:t>обнародования</w:t>
      </w:r>
      <w:r>
        <w:rPr>
          <w:sz w:val="28"/>
          <w:szCs w:val="28"/>
        </w:rPr>
        <w:t>.</w:t>
      </w:r>
    </w:p>
    <w:p w:rsidR="00DB6A8C" w:rsidRPr="00D351B8" w:rsidRDefault="00DB6A8C" w:rsidP="00FA67BB">
      <w:pPr>
        <w:rPr>
          <w:sz w:val="28"/>
          <w:szCs w:val="28"/>
        </w:rPr>
      </w:pPr>
    </w:p>
    <w:p w:rsidR="00FA67BB" w:rsidRDefault="00FA67BB" w:rsidP="00FA67BB">
      <w:pPr>
        <w:rPr>
          <w:sz w:val="28"/>
          <w:szCs w:val="28"/>
        </w:rPr>
      </w:pPr>
    </w:p>
    <w:p w:rsidR="00E160CC" w:rsidRDefault="00E160CC" w:rsidP="00E160CC">
      <w:pPr>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p w:rsidR="00985428" w:rsidRDefault="00985428" w:rsidP="00E160CC">
      <w:pPr>
        <w:rPr>
          <w:sz w:val="28"/>
          <w:szCs w:val="28"/>
        </w:rPr>
      </w:pPr>
    </w:p>
    <w:sectPr w:rsidR="00985428" w:rsidSect="004D5F4C">
      <w:pgSz w:w="11906" w:h="16838"/>
      <w:pgMar w:top="567" w:right="707" w:bottom="426" w:left="153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6BB" w:rsidRDefault="009176BB">
      <w:r>
        <w:separator/>
      </w:r>
    </w:p>
  </w:endnote>
  <w:endnote w:type="continuationSeparator" w:id="1">
    <w:p w:rsidR="009176BB" w:rsidRDefault="00917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6BB" w:rsidRDefault="009176BB">
      <w:r>
        <w:separator/>
      </w:r>
    </w:p>
  </w:footnote>
  <w:footnote w:type="continuationSeparator" w:id="1">
    <w:p w:rsidR="009176BB" w:rsidRDefault="0091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12AF" w:rsidRDefault="001C12A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E160CC">
      <w:rPr>
        <w:rStyle w:val="afb"/>
        <w:noProof/>
      </w:rPr>
      <w:t>4</w:t>
    </w:r>
    <w:r>
      <w:rPr>
        <w:rStyle w:val="afb"/>
      </w:rPr>
      <w:fldChar w:fldCharType="end"/>
    </w:r>
  </w:p>
  <w:p w:rsidR="001C12AF" w:rsidRDefault="001C12AF" w:rsidP="007E4E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3">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D84FA3"/>
    <w:multiLevelType w:val="hybridMultilevel"/>
    <w:tmpl w:val="00D8A8AE"/>
    <w:lvl w:ilvl="0" w:tplc="5CFE0F88">
      <w:start w:val="1"/>
      <w:numFmt w:val="decimal"/>
      <w:lvlText w:val="%1."/>
      <w:lvlJc w:val="left"/>
      <w:pPr>
        <w:ind w:left="720" w:hanging="360"/>
      </w:pPr>
      <w:rPr>
        <w:rFonts w:hint="default"/>
      </w:rPr>
    </w:lvl>
    <w:lvl w:ilvl="1" w:tplc="33886ED0" w:tentative="1">
      <w:start w:val="1"/>
      <w:numFmt w:val="lowerLetter"/>
      <w:lvlText w:val="%2."/>
      <w:lvlJc w:val="left"/>
      <w:pPr>
        <w:ind w:left="1440" w:hanging="360"/>
      </w:pPr>
    </w:lvl>
    <w:lvl w:ilvl="2" w:tplc="993E8936" w:tentative="1">
      <w:start w:val="1"/>
      <w:numFmt w:val="lowerRoman"/>
      <w:lvlText w:val="%3."/>
      <w:lvlJc w:val="right"/>
      <w:pPr>
        <w:ind w:left="2160" w:hanging="180"/>
      </w:pPr>
    </w:lvl>
    <w:lvl w:ilvl="3" w:tplc="600C00F6" w:tentative="1">
      <w:start w:val="1"/>
      <w:numFmt w:val="decimal"/>
      <w:lvlText w:val="%4."/>
      <w:lvlJc w:val="left"/>
      <w:pPr>
        <w:ind w:left="2880" w:hanging="360"/>
      </w:pPr>
    </w:lvl>
    <w:lvl w:ilvl="4" w:tplc="4EEE5286" w:tentative="1">
      <w:start w:val="1"/>
      <w:numFmt w:val="lowerLetter"/>
      <w:lvlText w:val="%5."/>
      <w:lvlJc w:val="left"/>
      <w:pPr>
        <w:ind w:left="3600" w:hanging="360"/>
      </w:pPr>
    </w:lvl>
    <w:lvl w:ilvl="5" w:tplc="5C64DE74" w:tentative="1">
      <w:start w:val="1"/>
      <w:numFmt w:val="lowerRoman"/>
      <w:lvlText w:val="%6."/>
      <w:lvlJc w:val="right"/>
      <w:pPr>
        <w:ind w:left="4320" w:hanging="180"/>
      </w:pPr>
    </w:lvl>
    <w:lvl w:ilvl="6" w:tplc="9F0E52B2" w:tentative="1">
      <w:start w:val="1"/>
      <w:numFmt w:val="decimal"/>
      <w:lvlText w:val="%7."/>
      <w:lvlJc w:val="left"/>
      <w:pPr>
        <w:ind w:left="5040" w:hanging="360"/>
      </w:pPr>
    </w:lvl>
    <w:lvl w:ilvl="7" w:tplc="CE922B34" w:tentative="1">
      <w:start w:val="1"/>
      <w:numFmt w:val="lowerLetter"/>
      <w:lvlText w:val="%8."/>
      <w:lvlJc w:val="left"/>
      <w:pPr>
        <w:ind w:left="5760" w:hanging="360"/>
      </w:pPr>
    </w:lvl>
    <w:lvl w:ilvl="8" w:tplc="E9A066F4" w:tentative="1">
      <w:start w:val="1"/>
      <w:numFmt w:val="lowerRoman"/>
      <w:lvlText w:val="%9."/>
      <w:lvlJc w:val="right"/>
      <w:pPr>
        <w:ind w:left="6480"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8"/>
  </w:num>
  <w:num w:numId="2">
    <w:abstractNumId w:val="25"/>
  </w:num>
  <w:num w:numId="3">
    <w:abstractNumId w:val="26"/>
  </w:num>
  <w:num w:numId="4">
    <w:abstractNumId w:val="27"/>
  </w:num>
  <w:num w:numId="5">
    <w:abstractNumId w:val="24"/>
  </w:num>
  <w:num w:numId="6">
    <w:abstractNumId w:val="31"/>
  </w:num>
  <w:num w:numId="7">
    <w:abstractNumId w:val="19"/>
  </w:num>
  <w:num w:numId="8">
    <w:abstractNumId w:val="1"/>
  </w:num>
  <w:num w:numId="9">
    <w:abstractNumId w:val="2"/>
  </w:num>
  <w:num w:numId="10">
    <w:abstractNumId w:val="30"/>
  </w:num>
  <w:num w:numId="11">
    <w:abstractNumId w:val="41"/>
  </w:num>
  <w:num w:numId="12">
    <w:abstractNumId w:val="21"/>
  </w:num>
  <w:num w:numId="13">
    <w:abstractNumId w:val="37"/>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5"/>
  </w:num>
  <w:num w:numId="33">
    <w:abstractNumId w:val="36"/>
  </w:num>
  <w:num w:numId="34">
    <w:abstractNumId w:val="33"/>
  </w:num>
  <w:num w:numId="35">
    <w:abstractNumId w:val="40"/>
  </w:num>
  <w:num w:numId="36">
    <w:abstractNumId w:val="29"/>
  </w:num>
  <w:num w:numId="37">
    <w:abstractNumId w:val="22"/>
  </w:num>
  <w:num w:numId="38">
    <w:abstractNumId w:val="32"/>
  </w:num>
  <w:num w:numId="39">
    <w:abstractNumId w:val="42"/>
  </w:num>
  <w:num w:numId="40">
    <w:abstractNumId w:val="44"/>
  </w:num>
  <w:num w:numId="41">
    <w:abstractNumId w:val="39"/>
  </w:num>
  <w:num w:numId="42">
    <w:abstractNumId w:val="20"/>
  </w:num>
  <w:num w:numId="43">
    <w:abstractNumId w:val="38"/>
  </w:num>
  <w:num w:numId="44">
    <w:abstractNumId w:val="3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06BB"/>
    <w:rsid w:val="00005503"/>
    <w:rsid w:val="00016EAE"/>
    <w:rsid w:val="00026028"/>
    <w:rsid w:val="0003379D"/>
    <w:rsid w:val="000404BF"/>
    <w:rsid w:val="0005535A"/>
    <w:rsid w:val="00065FE6"/>
    <w:rsid w:val="00087069"/>
    <w:rsid w:val="00091636"/>
    <w:rsid w:val="000952F9"/>
    <w:rsid w:val="00096FFD"/>
    <w:rsid w:val="00097FF3"/>
    <w:rsid w:val="000A7B07"/>
    <w:rsid w:val="000B0BAE"/>
    <w:rsid w:val="000B6231"/>
    <w:rsid w:val="000B6B88"/>
    <w:rsid w:val="000C0DF5"/>
    <w:rsid w:val="000D4BD0"/>
    <w:rsid w:val="000D4C35"/>
    <w:rsid w:val="000D5975"/>
    <w:rsid w:val="000D736E"/>
    <w:rsid w:val="000D7D24"/>
    <w:rsid w:val="000E36DC"/>
    <w:rsid w:val="000E4633"/>
    <w:rsid w:val="0010362B"/>
    <w:rsid w:val="00117E03"/>
    <w:rsid w:val="00131526"/>
    <w:rsid w:val="00133134"/>
    <w:rsid w:val="00147C31"/>
    <w:rsid w:val="001527B1"/>
    <w:rsid w:val="001531E7"/>
    <w:rsid w:val="00173025"/>
    <w:rsid w:val="001766DF"/>
    <w:rsid w:val="00181568"/>
    <w:rsid w:val="0018216A"/>
    <w:rsid w:val="00183320"/>
    <w:rsid w:val="00192A1C"/>
    <w:rsid w:val="001945CC"/>
    <w:rsid w:val="0019744D"/>
    <w:rsid w:val="001A0B16"/>
    <w:rsid w:val="001A26DF"/>
    <w:rsid w:val="001B30E3"/>
    <w:rsid w:val="001B65EB"/>
    <w:rsid w:val="001C12AF"/>
    <w:rsid w:val="001F2C5C"/>
    <w:rsid w:val="00204546"/>
    <w:rsid w:val="00215216"/>
    <w:rsid w:val="00222DA4"/>
    <w:rsid w:val="00224838"/>
    <w:rsid w:val="00245773"/>
    <w:rsid w:val="00246183"/>
    <w:rsid w:val="0025220D"/>
    <w:rsid w:val="00272D39"/>
    <w:rsid w:val="00272DFF"/>
    <w:rsid w:val="002813BF"/>
    <w:rsid w:val="00292BDE"/>
    <w:rsid w:val="0029323D"/>
    <w:rsid w:val="00294773"/>
    <w:rsid w:val="002B2890"/>
    <w:rsid w:val="002B2B07"/>
    <w:rsid w:val="002B2D68"/>
    <w:rsid w:val="002B612C"/>
    <w:rsid w:val="002B74B6"/>
    <w:rsid w:val="002C76C5"/>
    <w:rsid w:val="002E669E"/>
    <w:rsid w:val="002E6C43"/>
    <w:rsid w:val="002F118A"/>
    <w:rsid w:val="002F6F12"/>
    <w:rsid w:val="00314F69"/>
    <w:rsid w:val="003162FF"/>
    <w:rsid w:val="0032236F"/>
    <w:rsid w:val="00331C8D"/>
    <w:rsid w:val="00345106"/>
    <w:rsid w:val="00346394"/>
    <w:rsid w:val="00352FC8"/>
    <w:rsid w:val="0035373F"/>
    <w:rsid w:val="00356EB4"/>
    <w:rsid w:val="0035722C"/>
    <w:rsid w:val="0036208B"/>
    <w:rsid w:val="00373F5A"/>
    <w:rsid w:val="00380474"/>
    <w:rsid w:val="00382792"/>
    <w:rsid w:val="00387289"/>
    <w:rsid w:val="00390630"/>
    <w:rsid w:val="00397640"/>
    <w:rsid w:val="003A08C0"/>
    <w:rsid w:val="003B56D8"/>
    <w:rsid w:val="003C650C"/>
    <w:rsid w:val="003D507C"/>
    <w:rsid w:val="003E6679"/>
    <w:rsid w:val="003F11D0"/>
    <w:rsid w:val="0040647B"/>
    <w:rsid w:val="004238A7"/>
    <w:rsid w:val="00425BE0"/>
    <w:rsid w:val="00426854"/>
    <w:rsid w:val="004409C8"/>
    <w:rsid w:val="00440F21"/>
    <w:rsid w:val="004465B7"/>
    <w:rsid w:val="0045102F"/>
    <w:rsid w:val="00453501"/>
    <w:rsid w:val="00454E59"/>
    <w:rsid w:val="004639AF"/>
    <w:rsid w:val="00474A28"/>
    <w:rsid w:val="00480F80"/>
    <w:rsid w:val="00491A58"/>
    <w:rsid w:val="004A015C"/>
    <w:rsid w:val="004A21E5"/>
    <w:rsid w:val="004A78AF"/>
    <w:rsid w:val="004B5701"/>
    <w:rsid w:val="004C23A2"/>
    <w:rsid w:val="004D5F4C"/>
    <w:rsid w:val="004E3275"/>
    <w:rsid w:val="004E5C96"/>
    <w:rsid w:val="004E6248"/>
    <w:rsid w:val="005021C7"/>
    <w:rsid w:val="00507968"/>
    <w:rsid w:val="0051429D"/>
    <w:rsid w:val="00514480"/>
    <w:rsid w:val="00514E59"/>
    <w:rsid w:val="005162A5"/>
    <w:rsid w:val="00532A86"/>
    <w:rsid w:val="0053536B"/>
    <w:rsid w:val="00544997"/>
    <w:rsid w:val="005552F3"/>
    <w:rsid w:val="00562693"/>
    <w:rsid w:val="00563B2D"/>
    <w:rsid w:val="00573823"/>
    <w:rsid w:val="00576BB0"/>
    <w:rsid w:val="005804DF"/>
    <w:rsid w:val="00585A43"/>
    <w:rsid w:val="00594E06"/>
    <w:rsid w:val="00596DA9"/>
    <w:rsid w:val="005A1785"/>
    <w:rsid w:val="005A1DB1"/>
    <w:rsid w:val="005A7FF3"/>
    <w:rsid w:val="005B188A"/>
    <w:rsid w:val="005B5FDB"/>
    <w:rsid w:val="005B65F7"/>
    <w:rsid w:val="005B6B1F"/>
    <w:rsid w:val="005C3C3D"/>
    <w:rsid w:val="005D0892"/>
    <w:rsid w:val="005D2485"/>
    <w:rsid w:val="005D54A7"/>
    <w:rsid w:val="005F4C18"/>
    <w:rsid w:val="00600051"/>
    <w:rsid w:val="00611C41"/>
    <w:rsid w:val="006178A8"/>
    <w:rsid w:val="00620BA2"/>
    <w:rsid w:val="006310A4"/>
    <w:rsid w:val="006359B6"/>
    <w:rsid w:val="006454E7"/>
    <w:rsid w:val="006532EF"/>
    <w:rsid w:val="00655DE5"/>
    <w:rsid w:val="00656E4D"/>
    <w:rsid w:val="00687FF0"/>
    <w:rsid w:val="00692686"/>
    <w:rsid w:val="006A0FA2"/>
    <w:rsid w:val="006A1A5A"/>
    <w:rsid w:val="006B5A80"/>
    <w:rsid w:val="006B6F7E"/>
    <w:rsid w:val="006D6856"/>
    <w:rsid w:val="006D6DF1"/>
    <w:rsid w:val="006D7CCB"/>
    <w:rsid w:val="006E44C5"/>
    <w:rsid w:val="006F24ED"/>
    <w:rsid w:val="006F5EB8"/>
    <w:rsid w:val="007013B8"/>
    <w:rsid w:val="007046AA"/>
    <w:rsid w:val="007074A0"/>
    <w:rsid w:val="00707DE6"/>
    <w:rsid w:val="00711394"/>
    <w:rsid w:val="00712392"/>
    <w:rsid w:val="00712891"/>
    <w:rsid w:val="007200CD"/>
    <w:rsid w:val="00722C2D"/>
    <w:rsid w:val="00724304"/>
    <w:rsid w:val="00725181"/>
    <w:rsid w:val="00726587"/>
    <w:rsid w:val="00730FEF"/>
    <w:rsid w:val="00745D40"/>
    <w:rsid w:val="00752DF7"/>
    <w:rsid w:val="00762D9C"/>
    <w:rsid w:val="007648C6"/>
    <w:rsid w:val="007665D2"/>
    <w:rsid w:val="007672D6"/>
    <w:rsid w:val="007703BE"/>
    <w:rsid w:val="00772104"/>
    <w:rsid w:val="00774913"/>
    <w:rsid w:val="0077612A"/>
    <w:rsid w:val="007A0CB1"/>
    <w:rsid w:val="007A349B"/>
    <w:rsid w:val="007C29FE"/>
    <w:rsid w:val="007C53B4"/>
    <w:rsid w:val="007C593B"/>
    <w:rsid w:val="007E038F"/>
    <w:rsid w:val="007E4E1D"/>
    <w:rsid w:val="007F2C53"/>
    <w:rsid w:val="007F59A6"/>
    <w:rsid w:val="007F6CE5"/>
    <w:rsid w:val="0082604E"/>
    <w:rsid w:val="00832170"/>
    <w:rsid w:val="00832A2D"/>
    <w:rsid w:val="00833C6A"/>
    <w:rsid w:val="00833D66"/>
    <w:rsid w:val="0083535F"/>
    <w:rsid w:val="0083799C"/>
    <w:rsid w:val="0085001B"/>
    <w:rsid w:val="008536E5"/>
    <w:rsid w:val="00865232"/>
    <w:rsid w:val="00882DEA"/>
    <w:rsid w:val="008A0C43"/>
    <w:rsid w:val="008A5A22"/>
    <w:rsid w:val="008A60AA"/>
    <w:rsid w:val="008C6EA2"/>
    <w:rsid w:val="008C7CF7"/>
    <w:rsid w:val="008E0159"/>
    <w:rsid w:val="008E4D63"/>
    <w:rsid w:val="008E6011"/>
    <w:rsid w:val="00900484"/>
    <w:rsid w:val="00912FBA"/>
    <w:rsid w:val="009157E9"/>
    <w:rsid w:val="009176BB"/>
    <w:rsid w:val="00922841"/>
    <w:rsid w:val="00930091"/>
    <w:rsid w:val="009468CD"/>
    <w:rsid w:val="0095113D"/>
    <w:rsid w:val="009534A8"/>
    <w:rsid w:val="0098112C"/>
    <w:rsid w:val="00983E25"/>
    <w:rsid w:val="00985428"/>
    <w:rsid w:val="00987306"/>
    <w:rsid w:val="009878FB"/>
    <w:rsid w:val="00991E92"/>
    <w:rsid w:val="009A74B3"/>
    <w:rsid w:val="009B7B66"/>
    <w:rsid w:val="009C5FE4"/>
    <w:rsid w:val="009D2C6E"/>
    <w:rsid w:val="009E0280"/>
    <w:rsid w:val="009E6565"/>
    <w:rsid w:val="009F6280"/>
    <w:rsid w:val="00A026C2"/>
    <w:rsid w:val="00A25A34"/>
    <w:rsid w:val="00A41797"/>
    <w:rsid w:val="00A471AE"/>
    <w:rsid w:val="00A523DC"/>
    <w:rsid w:val="00A54116"/>
    <w:rsid w:val="00A55190"/>
    <w:rsid w:val="00A72849"/>
    <w:rsid w:val="00A74AD8"/>
    <w:rsid w:val="00A75E58"/>
    <w:rsid w:val="00A778E7"/>
    <w:rsid w:val="00A96F0F"/>
    <w:rsid w:val="00AB2D7B"/>
    <w:rsid w:val="00AB36EF"/>
    <w:rsid w:val="00AB6F4B"/>
    <w:rsid w:val="00AC4E7F"/>
    <w:rsid w:val="00AD7E2F"/>
    <w:rsid w:val="00AE2DF4"/>
    <w:rsid w:val="00AE7714"/>
    <w:rsid w:val="00AF5561"/>
    <w:rsid w:val="00AF62EB"/>
    <w:rsid w:val="00B00E11"/>
    <w:rsid w:val="00B11197"/>
    <w:rsid w:val="00B35613"/>
    <w:rsid w:val="00B4170F"/>
    <w:rsid w:val="00B46B0F"/>
    <w:rsid w:val="00B46CDD"/>
    <w:rsid w:val="00B543A6"/>
    <w:rsid w:val="00B61D8C"/>
    <w:rsid w:val="00B634CC"/>
    <w:rsid w:val="00B92CE4"/>
    <w:rsid w:val="00B93D41"/>
    <w:rsid w:val="00B9537F"/>
    <w:rsid w:val="00BA1A2B"/>
    <w:rsid w:val="00BB1C98"/>
    <w:rsid w:val="00BC10DB"/>
    <w:rsid w:val="00BE73D8"/>
    <w:rsid w:val="00BF3E6E"/>
    <w:rsid w:val="00BF50FF"/>
    <w:rsid w:val="00BF668E"/>
    <w:rsid w:val="00C00F93"/>
    <w:rsid w:val="00C01510"/>
    <w:rsid w:val="00C03AEE"/>
    <w:rsid w:val="00C112AE"/>
    <w:rsid w:val="00C14D1D"/>
    <w:rsid w:val="00C31835"/>
    <w:rsid w:val="00C33D1F"/>
    <w:rsid w:val="00C43B87"/>
    <w:rsid w:val="00C472FF"/>
    <w:rsid w:val="00C620A7"/>
    <w:rsid w:val="00C64EB9"/>
    <w:rsid w:val="00C73B5E"/>
    <w:rsid w:val="00C807F8"/>
    <w:rsid w:val="00C81365"/>
    <w:rsid w:val="00C84997"/>
    <w:rsid w:val="00CA0ECF"/>
    <w:rsid w:val="00CA6E47"/>
    <w:rsid w:val="00CA7EE2"/>
    <w:rsid w:val="00CC52F0"/>
    <w:rsid w:val="00CC56D4"/>
    <w:rsid w:val="00CC677C"/>
    <w:rsid w:val="00CC6A26"/>
    <w:rsid w:val="00CC726F"/>
    <w:rsid w:val="00CD2B47"/>
    <w:rsid w:val="00CD6A0F"/>
    <w:rsid w:val="00CF0C50"/>
    <w:rsid w:val="00CF3A83"/>
    <w:rsid w:val="00CF71E1"/>
    <w:rsid w:val="00D04EC0"/>
    <w:rsid w:val="00D06044"/>
    <w:rsid w:val="00D06FCA"/>
    <w:rsid w:val="00D143F5"/>
    <w:rsid w:val="00D14ABC"/>
    <w:rsid w:val="00D16BFC"/>
    <w:rsid w:val="00D214F9"/>
    <w:rsid w:val="00D30A61"/>
    <w:rsid w:val="00D351B8"/>
    <w:rsid w:val="00D3717E"/>
    <w:rsid w:val="00D404AF"/>
    <w:rsid w:val="00D40C38"/>
    <w:rsid w:val="00D4143C"/>
    <w:rsid w:val="00D601F9"/>
    <w:rsid w:val="00D62F78"/>
    <w:rsid w:val="00D76109"/>
    <w:rsid w:val="00D76293"/>
    <w:rsid w:val="00D83E86"/>
    <w:rsid w:val="00D90527"/>
    <w:rsid w:val="00D91E4E"/>
    <w:rsid w:val="00DA39D2"/>
    <w:rsid w:val="00DA55BE"/>
    <w:rsid w:val="00DB2148"/>
    <w:rsid w:val="00DB68F2"/>
    <w:rsid w:val="00DB6A8C"/>
    <w:rsid w:val="00DB721A"/>
    <w:rsid w:val="00DC60B4"/>
    <w:rsid w:val="00DC6A95"/>
    <w:rsid w:val="00DD2D18"/>
    <w:rsid w:val="00DE36CF"/>
    <w:rsid w:val="00DE56B2"/>
    <w:rsid w:val="00DE7C35"/>
    <w:rsid w:val="00DF0754"/>
    <w:rsid w:val="00DF10C0"/>
    <w:rsid w:val="00E0020F"/>
    <w:rsid w:val="00E05DDA"/>
    <w:rsid w:val="00E10D73"/>
    <w:rsid w:val="00E160CC"/>
    <w:rsid w:val="00E227F3"/>
    <w:rsid w:val="00E26E56"/>
    <w:rsid w:val="00E26ED3"/>
    <w:rsid w:val="00E3203C"/>
    <w:rsid w:val="00E35E35"/>
    <w:rsid w:val="00E51C7C"/>
    <w:rsid w:val="00E76B47"/>
    <w:rsid w:val="00E93655"/>
    <w:rsid w:val="00EA06A2"/>
    <w:rsid w:val="00EA06DB"/>
    <w:rsid w:val="00EA173F"/>
    <w:rsid w:val="00EA4549"/>
    <w:rsid w:val="00EA6B7A"/>
    <w:rsid w:val="00EA6EB4"/>
    <w:rsid w:val="00EC1839"/>
    <w:rsid w:val="00ED5739"/>
    <w:rsid w:val="00F064BB"/>
    <w:rsid w:val="00F12BBC"/>
    <w:rsid w:val="00F20989"/>
    <w:rsid w:val="00F27232"/>
    <w:rsid w:val="00F30A95"/>
    <w:rsid w:val="00F44036"/>
    <w:rsid w:val="00F554AC"/>
    <w:rsid w:val="00F55C25"/>
    <w:rsid w:val="00F60D9E"/>
    <w:rsid w:val="00F70D98"/>
    <w:rsid w:val="00F96A7D"/>
    <w:rsid w:val="00FA1C0E"/>
    <w:rsid w:val="00FA2381"/>
    <w:rsid w:val="00FA60C3"/>
    <w:rsid w:val="00FA67BB"/>
    <w:rsid w:val="00FA7394"/>
    <w:rsid w:val="00FA7737"/>
    <w:rsid w:val="00FA7804"/>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6D6D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6DF1"/>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D6DF1"/>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6D6DF1"/>
    <w:rPr>
      <w:rFonts w:ascii="Arial" w:hAnsi="Arial" w:cs="Arial"/>
      <w:b/>
      <w:bCs/>
      <w:i/>
      <w:iCs/>
      <w:sz w:val="28"/>
      <w:szCs w:val="28"/>
    </w:rPr>
  </w:style>
  <w:style w:type="character" w:customStyle="1" w:styleId="30">
    <w:name w:val="Заголовок 3 Знак"/>
    <w:basedOn w:val="a0"/>
    <w:link w:val="3"/>
    <w:rsid w:val="006D6DF1"/>
    <w:rPr>
      <w:rFonts w:ascii="Arial" w:hAnsi="Arial" w:cs="Arial"/>
      <w:b/>
      <w:bCs/>
    </w:rPr>
  </w:style>
  <w:style w:type="character" w:customStyle="1" w:styleId="40">
    <w:name w:val="Заголовок 4 Знак"/>
    <w:basedOn w:val="a0"/>
    <w:link w:val="4"/>
    <w:uiPriority w:val="9"/>
    <w:semiHidden/>
    <w:rsid w:val="006D6DF1"/>
    <w:rPr>
      <w:rFonts w:ascii="Cambria" w:eastAsia="Times New Roman" w:hAnsi="Cambria" w:cs="Times New Roman"/>
      <w:b/>
      <w:bCs/>
      <w:i/>
      <w:iCs/>
      <w:color w:val="4F81BD"/>
      <w:sz w:val="22"/>
      <w:szCs w:val="22"/>
      <w:lang w:eastAsia="en-US"/>
    </w:rPr>
  </w:style>
  <w:style w:type="paragraph" w:styleId="a5">
    <w:name w:val="Body Text"/>
    <w:basedOn w:val="a"/>
    <w:link w:val="a6"/>
    <w:qFormat/>
    <w:rsid w:val="006D6DF1"/>
    <w:pPr>
      <w:jc w:val="both"/>
    </w:pPr>
    <w:rPr>
      <w:rFonts w:eastAsia="Calibri"/>
      <w:sz w:val="20"/>
      <w:szCs w:val="20"/>
    </w:rPr>
  </w:style>
  <w:style w:type="character" w:customStyle="1" w:styleId="a6">
    <w:name w:val="Основной текст Знак"/>
    <w:basedOn w:val="a0"/>
    <w:link w:val="a5"/>
    <w:rsid w:val="006D6DF1"/>
    <w:rPr>
      <w:rFonts w:eastAsia="Calibri"/>
    </w:rPr>
  </w:style>
  <w:style w:type="paragraph" w:customStyle="1" w:styleId="a7">
    <w:name w:val="Содержимое таблицы"/>
    <w:basedOn w:val="a"/>
    <w:rsid w:val="006D6DF1"/>
    <w:pPr>
      <w:suppressLineNumbers/>
      <w:suppressAutoHyphens/>
    </w:pPr>
    <w:rPr>
      <w:lang w:eastAsia="ar-SA"/>
    </w:rPr>
  </w:style>
  <w:style w:type="paragraph" w:customStyle="1" w:styleId="a8">
    <w:name w:val="Абзац"/>
    <w:basedOn w:val="a"/>
    <w:link w:val="a9"/>
    <w:qFormat/>
    <w:rsid w:val="006D6DF1"/>
    <w:pPr>
      <w:spacing w:line="360" w:lineRule="auto"/>
      <w:ind w:firstLine="567"/>
      <w:jc w:val="both"/>
    </w:pPr>
    <w:rPr>
      <w:lang/>
    </w:rPr>
  </w:style>
  <w:style w:type="character" w:customStyle="1" w:styleId="a9">
    <w:name w:val="Абзац Знак"/>
    <w:link w:val="a8"/>
    <w:rsid w:val="006D6DF1"/>
    <w:rPr>
      <w:sz w:val="24"/>
      <w:szCs w:val="24"/>
    </w:rPr>
  </w:style>
  <w:style w:type="character" w:customStyle="1" w:styleId="13">
    <w:name w:val="Основной шрифт абзаца1"/>
    <w:rsid w:val="006D6DF1"/>
  </w:style>
  <w:style w:type="paragraph" w:styleId="aa">
    <w:name w:val="List Paragraph"/>
    <w:basedOn w:val="a"/>
    <w:link w:val="ab"/>
    <w:uiPriority w:val="99"/>
    <w:qFormat/>
    <w:rsid w:val="006D6DF1"/>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6D6DF1"/>
    <w:rPr>
      <w:rFonts w:ascii="Calibri" w:eastAsia="Calibri" w:hAnsi="Calibri"/>
      <w:sz w:val="22"/>
      <w:szCs w:val="22"/>
      <w:lang w:eastAsia="en-US"/>
    </w:rPr>
  </w:style>
  <w:style w:type="character" w:styleId="ac">
    <w:name w:val="Hyperlink"/>
    <w:basedOn w:val="a0"/>
    <w:uiPriority w:val="99"/>
    <w:unhideWhenUsed/>
    <w:rsid w:val="006D6DF1"/>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D6DF1"/>
    <w:rPr>
      <w:sz w:val="28"/>
      <w:szCs w:val="24"/>
    </w:rPr>
  </w:style>
  <w:style w:type="numbering" w:customStyle="1" w:styleId="14">
    <w:name w:val="Нет списка1"/>
    <w:next w:val="a2"/>
    <w:uiPriority w:val="99"/>
    <w:semiHidden/>
    <w:unhideWhenUsed/>
    <w:rsid w:val="006D6DF1"/>
  </w:style>
  <w:style w:type="numbering" w:customStyle="1" w:styleId="110">
    <w:name w:val="Нет списка11"/>
    <w:next w:val="a2"/>
    <w:uiPriority w:val="99"/>
    <w:semiHidden/>
    <w:unhideWhenUsed/>
    <w:rsid w:val="006D6DF1"/>
  </w:style>
  <w:style w:type="paragraph" w:customStyle="1" w:styleId="ConsPlusNonformat">
    <w:name w:val="ConsPlusNonformat"/>
    <w:rsid w:val="006D6DF1"/>
    <w:pPr>
      <w:suppressAutoHyphens/>
      <w:autoSpaceDE w:val="0"/>
    </w:pPr>
    <w:rPr>
      <w:rFonts w:ascii="Courier New" w:eastAsia="Arial" w:hAnsi="Courier New" w:cs="Courier New"/>
      <w:lang w:eastAsia="ar-SA"/>
    </w:rPr>
  </w:style>
  <w:style w:type="paragraph" w:styleId="ad">
    <w:name w:val="header"/>
    <w:basedOn w:val="a"/>
    <w:link w:val="ae"/>
    <w:unhideWhenUsed/>
    <w:rsid w:val="006D6DF1"/>
    <w:pPr>
      <w:tabs>
        <w:tab w:val="center" w:pos="4677"/>
        <w:tab w:val="right" w:pos="9355"/>
      </w:tabs>
    </w:pPr>
  </w:style>
  <w:style w:type="character" w:customStyle="1" w:styleId="ae">
    <w:name w:val="Верхний колонтитул Знак"/>
    <w:basedOn w:val="a0"/>
    <w:link w:val="ad"/>
    <w:rsid w:val="006D6DF1"/>
    <w:rPr>
      <w:sz w:val="24"/>
      <w:szCs w:val="24"/>
    </w:rPr>
  </w:style>
  <w:style w:type="paragraph" w:styleId="af">
    <w:name w:val="footer"/>
    <w:basedOn w:val="a"/>
    <w:link w:val="af0"/>
    <w:uiPriority w:val="99"/>
    <w:unhideWhenUsed/>
    <w:rsid w:val="006D6DF1"/>
    <w:pPr>
      <w:tabs>
        <w:tab w:val="center" w:pos="4677"/>
        <w:tab w:val="right" w:pos="9355"/>
      </w:tabs>
    </w:pPr>
  </w:style>
  <w:style w:type="character" w:customStyle="1" w:styleId="af0">
    <w:name w:val="Нижний колонтитул Знак"/>
    <w:basedOn w:val="a0"/>
    <w:link w:val="af"/>
    <w:uiPriority w:val="99"/>
    <w:rsid w:val="006D6DF1"/>
    <w:rPr>
      <w:sz w:val="24"/>
      <w:szCs w:val="24"/>
    </w:rPr>
  </w:style>
  <w:style w:type="paragraph" w:styleId="af1">
    <w:name w:val="Balloon Text"/>
    <w:basedOn w:val="a"/>
    <w:link w:val="af2"/>
    <w:unhideWhenUsed/>
    <w:rsid w:val="006D6DF1"/>
    <w:rPr>
      <w:rFonts w:ascii="Segoe UI" w:hAnsi="Segoe UI" w:cs="Segoe UI"/>
      <w:sz w:val="18"/>
      <w:szCs w:val="18"/>
    </w:rPr>
  </w:style>
  <w:style w:type="character" w:customStyle="1" w:styleId="af2">
    <w:name w:val="Текст выноски Знак"/>
    <w:basedOn w:val="a0"/>
    <w:link w:val="af1"/>
    <w:rsid w:val="006D6DF1"/>
    <w:rPr>
      <w:rFonts w:ascii="Segoe UI" w:hAnsi="Segoe UI" w:cs="Segoe UI"/>
      <w:sz w:val="18"/>
      <w:szCs w:val="18"/>
    </w:rPr>
  </w:style>
  <w:style w:type="character" w:customStyle="1" w:styleId="apple-converted-space">
    <w:name w:val="apple-converted-space"/>
    <w:basedOn w:val="a0"/>
    <w:rsid w:val="006D6DF1"/>
  </w:style>
  <w:style w:type="paragraph" w:customStyle="1" w:styleId="Default">
    <w:name w:val="Default"/>
    <w:uiPriority w:val="99"/>
    <w:rsid w:val="006D6DF1"/>
    <w:pPr>
      <w:autoSpaceDE w:val="0"/>
      <w:autoSpaceDN w:val="0"/>
      <w:adjustRightInd w:val="0"/>
    </w:pPr>
    <w:rPr>
      <w:rFonts w:eastAsia="Calibri"/>
      <w:color w:val="000000"/>
      <w:sz w:val="24"/>
      <w:szCs w:val="24"/>
      <w:lang w:eastAsia="en-US"/>
    </w:rPr>
  </w:style>
  <w:style w:type="character" w:customStyle="1" w:styleId="WW8Num9z0">
    <w:name w:val="WW8Num9z0"/>
    <w:rsid w:val="006D6DF1"/>
    <w:rPr>
      <w:rFonts w:ascii="OpenSymbol" w:hAnsi="OpenSymbol"/>
    </w:rPr>
  </w:style>
  <w:style w:type="paragraph" w:styleId="af3">
    <w:name w:val="Normal (Web)"/>
    <w:aliases w:val="Обычный (Web)1 Знак,Обычный (Web)1,Знак Знак Знак Знак Знак Знак"/>
    <w:basedOn w:val="a"/>
    <w:uiPriority w:val="99"/>
    <w:rsid w:val="006D6DF1"/>
    <w:pPr>
      <w:spacing w:before="100" w:beforeAutospacing="1" w:after="100" w:afterAutospacing="1"/>
    </w:pPr>
    <w:rPr>
      <w:rFonts w:ascii="Arial" w:hAnsi="Arial" w:cs="Arial"/>
    </w:rPr>
  </w:style>
  <w:style w:type="paragraph" w:customStyle="1" w:styleId="S0">
    <w:name w:val="S_Обычный"/>
    <w:basedOn w:val="a"/>
    <w:link w:val="S1"/>
    <w:rsid w:val="006D6DF1"/>
    <w:pPr>
      <w:spacing w:line="360" w:lineRule="auto"/>
      <w:ind w:firstLine="709"/>
      <w:jc w:val="both"/>
    </w:pPr>
    <w:rPr>
      <w:rFonts w:ascii="Arial" w:hAnsi="Arial"/>
      <w:lang/>
    </w:rPr>
  </w:style>
  <w:style w:type="character" w:customStyle="1" w:styleId="S1">
    <w:name w:val="S_Обычный Знак"/>
    <w:link w:val="S0"/>
    <w:locked/>
    <w:rsid w:val="006D6DF1"/>
    <w:rPr>
      <w:rFonts w:ascii="Arial" w:hAnsi="Arial" w:cs="Arial"/>
      <w:sz w:val="24"/>
      <w:szCs w:val="24"/>
    </w:rPr>
  </w:style>
  <w:style w:type="paragraph" w:styleId="af4">
    <w:name w:val="List"/>
    <w:basedOn w:val="a"/>
    <w:rsid w:val="006D6DF1"/>
    <w:pPr>
      <w:ind w:left="283" w:hanging="283"/>
    </w:pPr>
  </w:style>
  <w:style w:type="paragraph" w:styleId="31">
    <w:name w:val="toc 3"/>
    <w:basedOn w:val="a"/>
    <w:uiPriority w:val="1"/>
    <w:qFormat/>
    <w:rsid w:val="006D6DF1"/>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D6DF1"/>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6D6DF1"/>
    <w:rPr>
      <w:bCs/>
      <w:i/>
      <w:sz w:val="24"/>
      <w:szCs w:val="24"/>
    </w:rPr>
  </w:style>
  <w:style w:type="paragraph" w:customStyle="1" w:styleId="S">
    <w:name w:val="S_Нумерованный"/>
    <w:basedOn w:val="a"/>
    <w:autoRedefine/>
    <w:rsid w:val="006D6DF1"/>
    <w:pPr>
      <w:numPr>
        <w:numId w:val="30"/>
      </w:numPr>
      <w:tabs>
        <w:tab w:val="left" w:pos="992"/>
      </w:tabs>
      <w:spacing w:line="360" w:lineRule="auto"/>
      <w:ind w:left="0" w:firstLine="709"/>
      <w:jc w:val="both"/>
    </w:pPr>
  </w:style>
  <w:style w:type="paragraph" w:customStyle="1" w:styleId="ConsNonformat">
    <w:name w:val="ConsNonformat"/>
    <w:link w:val="ConsNonformat0"/>
    <w:rsid w:val="006D6D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D6DF1"/>
    <w:rPr>
      <w:rFonts w:ascii="Courier New" w:hAnsi="Courier New" w:cs="Courier New"/>
      <w:lang w:val="ru-RU" w:eastAsia="ru-RU" w:bidi="ar-SA"/>
    </w:rPr>
  </w:style>
  <w:style w:type="paragraph" w:customStyle="1" w:styleId="ConsPlusCell">
    <w:name w:val="ConsPlusCell"/>
    <w:uiPriority w:val="99"/>
    <w:rsid w:val="006D6DF1"/>
    <w:pPr>
      <w:widowControl w:val="0"/>
      <w:autoSpaceDE w:val="0"/>
      <w:autoSpaceDN w:val="0"/>
      <w:adjustRightInd w:val="0"/>
    </w:pPr>
    <w:rPr>
      <w:sz w:val="24"/>
      <w:szCs w:val="24"/>
    </w:rPr>
  </w:style>
  <w:style w:type="table" w:customStyle="1" w:styleId="TableNormal">
    <w:name w:val="Table Normal"/>
    <w:uiPriority w:val="2"/>
    <w:semiHidden/>
    <w:unhideWhenUsed/>
    <w:qFormat/>
    <w:rsid w:val="006D6D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6D6DF1"/>
    <w:pPr>
      <w:widowControl w:val="0"/>
      <w:spacing w:before="104"/>
      <w:ind w:left="120"/>
    </w:pPr>
    <w:rPr>
      <w:lang w:val="en-US" w:eastAsia="en-US"/>
    </w:rPr>
  </w:style>
  <w:style w:type="paragraph" w:styleId="23">
    <w:name w:val="toc 2"/>
    <w:basedOn w:val="a"/>
    <w:uiPriority w:val="1"/>
    <w:qFormat/>
    <w:rsid w:val="006D6DF1"/>
    <w:pPr>
      <w:widowControl w:val="0"/>
      <w:spacing w:before="141"/>
      <w:ind w:left="360" w:hanging="579"/>
    </w:pPr>
    <w:rPr>
      <w:lang w:val="en-US" w:eastAsia="en-US"/>
    </w:rPr>
  </w:style>
  <w:style w:type="paragraph" w:styleId="41">
    <w:name w:val="toc 4"/>
    <w:basedOn w:val="a"/>
    <w:uiPriority w:val="1"/>
    <w:qFormat/>
    <w:rsid w:val="006D6DF1"/>
    <w:pPr>
      <w:widowControl w:val="0"/>
      <w:spacing w:before="137"/>
      <w:ind w:left="1000" w:hanging="862"/>
    </w:pPr>
    <w:rPr>
      <w:lang w:val="en-US" w:eastAsia="en-US"/>
    </w:rPr>
  </w:style>
  <w:style w:type="paragraph" w:customStyle="1" w:styleId="TableParagraph">
    <w:name w:val="Table Paragraph"/>
    <w:basedOn w:val="a"/>
    <w:uiPriority w:val="1"/>
    <w:qFormat/>
    <w:rsid w:val="006D6DF1"/>
    <w:pPr>
      <w:widowControl w:val="0"/>
    </w:pPr>
    <w:rPr>
      <w:rFonts w:ascii="Calibri" w:eastAsia="Calibri" w:hAnsi="Calibri"/>
      <w:sz w:val="22"/>
      <w:szCs w:val="22"/>
      <w:lang w:val="en-US" w:eastAsia="en-US"/>
    </w:rPr>
  </w:style>
  <w:style w:type="paragraph" w:customStyle="1" w:styleId="u">
    <w:name w:val="u"/>
    <w:basedOn w:val="a"/>
    <w:rsid w:val="006D6DF1"/>
    <w:pPr>
      <w:spacing w:before="100" w:beforeAutospacing="1" w:after="100" w:afterAutospacing="1"/>
    </w:pPr>
  </w:style>
  <w:style w:type="character" w:styleId="af6">
    <w:name w:val="Strong"/>
    <w:qFormat/>
    <w:rsid w:val="006D6DF1"/>
    <w:rPr>
      <w:b/>
      <w:bCs/>
    </w:rPr>
  </w:style>
  <w:style w:type="paragraph" w:customStyle="1" w:styleId="formattext">
    <w:name w:val="formattext"/>
    <w:basedOn w:val="a"/>
    <w:rsid w:val="006D6DF1"/>
    <w:pPr>
      <w:spacing w:before="100" w:beforeAutospacing="1" w:after="100" w:afterAutospacing="1"/>
    </w:pPr>
  </w:style>
  <w:style w:type="table" w:customStyle="1" w:styleId="16">
    <w:name w:val="Сетка таблицы1"/>
    <w:basedOn w:val="a1"/>
    <w:next w:val="a3"/>
    <w:rsid w:val="006D6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6D6DF1"/>
    <w:pPr>
      <w:spacing w:after="160" w:line="240" w:lineRule="exact"/>
    </w:pPr>
    <w:rPr>
      <w:rFonts w:ascii="Verdana" w:hAnsi="Verdana" w:cs="Verdana"/>
      <w:lang w:val="en-US" w:eastAsia="en-US"/>
    </w:rPr>
  </w:style>
  <w:style w:type="paragraph" w:customStyle="1" w:styleId="af7">
    <w:name w:val="Знак"/>
    <w:basedOn w:val="a"/>
    <w:rsid w:val="006D6DF1"/>
    <w:pPr>
      <w:spacing w:line="240" w:lineRule="exact"/>
      <w:jc w:val="both"/>
    </w:pPr>
    <w:rPr>
      <w:rFonts w:ascii="Arial" w:hAnsi="Arial" w:cs="Arial"/>
      <w:lang w:val="en-US" w:eastAsia="en-US"/>
    </w:rPr>
  </w:style>
  <w:style w:type="paragraph" w:customStyle="1" w:styleId="ConsNormal">
    <w:name w:val="ConsNormal"/>
    <w:rsid w:val="006D6DF1"/>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6D6DF1"/>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6D6DF1"/>
    <w:rPr>
      <w:rFonts w:ascii="Arial" w:hAnsi="Arial" w:cs="Arial"/>
    </w:rPr>
  </w:style>
  <w:style w:type="character" w:styleId="afa">
    <w:name w:val="footnote reference"/>
    <w:rsid w:val="006D6DF1"/>
    <w:rPr>
      <w:vertAlign w:val="superscript"/>
    </w:rPr>
  </w:style>
  <w:style w:type="character" w:styleId="afb">
    <w:name w:val="page number"/>
    <w:rsid w:val="006D6DF1"/>
  </w:style>
  <w:style w:type="character" w:customStyle="1" w:styleId="grame">
    <w:name w:val="grame"/>
    <w:rsid w:val="006D6DF1"/>
  </w:style>
  <w:style w:type="paragraph" w:customStyle="1" w:styleId="Heading">
    <w:name w:val="Heading"/>
    <w:rsid w:val="006D6DF1"/>
    <w:pPr>
      <w:widowControl w:val="0"/>
      <w:autoSpaceDE w:val="0"/>
      <w:autoSpaceDN w:val="0"/>
      <w:adjustRightInd w:val="0"/>
    </w:pPr>
    <w:rPr>
      <w:rFonts w:ascii="Arial" w:hAnsi="Arial" w:cs="Arial"/>
      <w:b/>
      <w:bCs/>
      <w:sz w:val="22"/>
      <w:szCs w:val="22"/>
    </w:rPr>
  </w:style>
  <w:style w:type="paragraph" w:styleId="afc">
    <w:name w:val="Plain Text"/>
    <w:basedOn w:val="a"/>
    <w:link w:val="afd"/>
    <w:rsid w:val="006D6DF1"/>
    <w:rPr>
      <w:rFonts w:ascii="Courier New" w:hAnsi="Courier New" w:cs="Courier New"/>
      <w:sz w:val="20"/>
      <w:szCs w:val="20"/>
    </w:rPr>
  </w:style>
  <w:style w:type="character" w:customStyle="1" w:styleId="afd">
    <w:name w:val="Текст Знак"/>
    <w:basedOn w:val="a0"/>
    <w:link w:val="afc"/>
    <w:rsid w:val="006D6DF1"/>
    <w:rPr>
      <w:rFonts w:ascii="Courier New" w:hAnsi="Courier New" w:cs="Courier New"/>
    </w:rPr>
  </w:style>
  <w:style w:type="character" w:customStyle="1" w:styleId="spelle">
    <w:name w:val="spelle"/>
    <w:rsid w:val="006D6DF1"/>
  </w:style>
  <w:style w:type="paragraph" w:styleId="HTML">
    <w:name w:val="HTML Preformatted"/>
    <w:basedOn w:val="a"/>
    <w:link w:val="HTML0"/>
    <w:rsid w:val="006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D6DF1"/>
    <w:rPr>
      <w:rFonts w:ascii="Courier New" w:hAnsi="Courier New" w:cs="Courier New"/>
      <w:color w:val="000000"/>
    </w:rPr>
  </w:style>
  <w:style w:type="paragraph" w:customStyle="1" w:styleId="ConsPlusNormal">
    <w:name w:val="ConsPlusNormal"/>
    <w:link w:val="ConsPlusNormal0"/>
    <w:rsid w:val="006D6DF1"/>
    <w:pPr>
      <w:widowControl w:val="0"/>
      <w:autoSpaceDE w:val="0"/>
      <w:autoSpaceDN w:val="0"/>
      <w:adjustRightInd w:val="0"/>
      <w:ind w:firstLine="720"/>
    </w:pPr>
    <w:rPr>
      <w:rFonts w:ascii="Arial" w:hAnsi="Arial" w:cs="Arial"/>
    </w:rPr>
  </w:style>
  <w:style w:type="character" w:customStyle="1" w:styleId="f">
    <w:name w:val="f"/>
    <w:rsid w:val="006D6DF1"/>
  </w:style>
  <w:style w:type="paragraph" w:styleId="afe">
    <w:name w:val="Body Text Indent"/>
    <w:basedOn w:val="a"/>
    <w:link w:val="aff"/>
    <w:rsid w:val="006D6DF1"/>
    <w:pPr>
      <w:spacing w:after="120"/>
      <w:ind w:left="283"/>
    </w:pPr>
    <w:rPr>
      <w:rFonts w:ascii="Arial" w:hAnsi="Arial" w:cs="Arial"/>
    </w:rPr>
  </w:style>
  <w:style w:type="character" w:customStyle="1" w:styleId="aff">
    <w:name w:val="Основной текст с отступом Знак"/>
    <w:basedOn w:val="a0"/>
    <w:link w:val="afe"/>
    <w:rsid w:val="006D6DF1"/>
    <w:rPr>
      <w:rFonts w:ascii="Arial" w:hAnsi="Arial" w:cs="Arial"/>
      <w:sz w:val="24"/>
      <w:szCs w:val="24"/>
    </w:rPr>
  </w:style>
  <w:style w:type="paragraph" w:customStyle="1" w:styleId="FR2">
    <w:name w:val="FR2"/>
    <w:rsid w:val="006D6DF1"/>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D6DF1"/>
    <w:pPr>
      <w:autoSpaceDE w:val="0"/>
      <w:autoSpaceDN w:val="0"/>
      <w:adjustRightInd w:val="0"/>
      <w:spacing w:before="28" w:after="28"/>
    </w:pPr>
    <w:rPr>
      <w:rFonts w:ascii="Arial" w:hAnsi="Arial" w:cs="Arial"/>
    </w:rPr>
  </w:style>
  <w:style w:type="paragraph" w:styleId="24">
    <w:name w:val="List 2"/>
    <w:basedOn w:val="a"/>
    <w:rsid w:val="006D6DF1"/>
    <w:pPr>
      <w:ind w:left="566" w:hanging="283"/>
    </w:pPr>
    <w:rPr>
      <w:rFonts w:ascii="Arial" w:hAnsi="Arial" w:cs="Arial"/>
      <w:sz w:val="20"/>
      <w:szCs w:val="20"/>
    </w:rPr>
  </w:style>
  <w:style w:type="paragraph" w:styleId="32">
    <w:name w:val="List 3"/>
    <w:basedOn w:val="a"/>
    <w:rsid w:val="006D6DF1"/>
    <w:pPr>
      <w:ind w:left="849" w:hanging="283"/>
    </w:pPr>
    <w:rPr>
      <w:rFonts w:ascii="Arial" w:hAnsi="Arial" w:cs="Arial"/>
      <w:sz w:val="20"/>
      <w:szCs w:val="20"/>
    </w:rPr>
  </w:style>
  <w:style w:type="paragraph" w:customStyle="1" w:styleId="18">
    <w:name w:val="Знак1"/>
    <w:basedOn w:val="a"/>
    <w:rsid w:val="006D6DF1"/>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D6DF1"/>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D6DF1"/>
    <w:rPr>
      <w:rFonts w:ascii="Arial" w:hAnsi="Arial" w:cs="Arial"/>
      <w:sz w:val="24"/>
      <w:szCs w:val="24"/>
    </w:rPr>
  </w:style>
  <w:style w:type="paragraph" w:styleId="27">
    <w:name w:val="Body Text 2"/>
    <w:basedOn w:val="a"/>
    <w:link w:val="28"/>
    <w:rsid w:val="006D6DF1"/>
    <w:pPr>
      <w:spacing w:after="120" w:line="480" w:lineRule="auto"/>
    </w:pPr>
    <w:rPr>
      <w:rFonts w:ascii="Arial" w:hAnsi="Arial" w:cs="Arial"/>
    </w:rPr>
  </w:style>
  <w:style w:type="character" w:customStyle="1" w:styleId="28">
    <w:name w:val="Основной текст 2 Знак"/>
    <w:basedOn w:val="a0"/>
    <w:link w:val="27"/>
    <w:rsid w:val="006D6DF1"/>
    <w:rPr>
      <w:rFonts w:ascii="Arial" w:hAnsi="Arial" w:cs="Arial"/>
      <w:sz w:val="24"/>
      <w:szCs w:val="24"/>
    </w:rPr>
  </w:style>
  <w:style w:type="character" w:customStyle="1" w:styleId="S10">
    <w:name w:val="S_Маркированный Знак1"/>
    <w:link w:val="S2"/>
    <w:locked/>
    <w:rsid w:val="006D6DF1"/>
    <w:rPr>
      <w:sz w:val="24"/>
      <w:szCs w:val="24"/>
    </w:rPr>
  </w:style>
  <w:style w:type="paragraph" w:customStyle="1" w:styleId="S2">
    <w:name w:val="S_Маркированный"/>
    <w:basedOn w:val="aff0"/>
    <w:link w:val="S10"/>
    <w:autoRedefine/>
    <w:rsid w:val="006D6DF1"/>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6D6DF1"/>
    <w:pPr>
      <w:ind w:left="1069" w:hanging="360"/>
    </w:pPr>
    <w:rPr>
      <w:rFonts w:ascii="Arial" w:hAnsi="Arial" w:cs="Arial"/>
    </w:rPr>
  </w:style>
  <w:style w:type="paragraph" w:customStyle="1" w:styleId="S3">
    <w:name w:val="S_Таблица"/>
    <w:basedOn w:val="a"/>
    <w:link w:val="S4"/>
    <w:autoRedefine/>
    <w:rsid w:val="006D6DF1"/>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6D6DF1"/>
    <w:rPr>
      <w:rFonts w:ascii="Arial" w:hAnsi="Arial" w:cs="Arial"/>
      <w:color w:val="008000"/>
      <w:sz w:val="24"/>
      <w:szCs w:val="24"/>
      <w:lang w:eastAsia="en-US"/>
    </w:rPr>
  </w:style>
  <w:style w:type="character" w:customStyle="1" w:styleId="S5">
    <w:name w:val="S_Обычный в таблице Знак"/>
    <w:link w:val="S6"/>
    <w:locked/>
    <w:rsid w:val="006D6DF1"/>
    <w:rPr>
      <w:sz w:val="24"/>
      <w:szCs w:val="24"/>
    </w:rPr>
  </w:style>
  <w:style w:type="paragraph" w:customStyle="1" w:styleId="S6">
    <w:name w:val="S_Обычный в таблице"/>
    <w:basedOn w:val="a"/>
    <w:link w:val="S5"/>
    <w:rsid w:val="006D6DF1"/>
    <w:pPr>
      <w:jc w:val="center"/>
    </w:pPr>
    <w:rPr>
      <w:lang/>
    </w:rPr>
  </w:style>
  <w:style w:type="paragraph" w:customStyle="1" w:styleId="aff1">
    <w:name w:val="Примечание"/>
    <w:basedOn w:val="a"/>
    <w:qFormat/>
    <w:rsid w:val="006D6DF1"/>
    <w:pPr>
      <w:ind w:firstLine="567"/>
      <w:jc w:val="both"/>
    </w:pPr>
    <w:rPr>
      <w:rFonts w:ascii="Arial" w:hAnsi="Arial" w:cs="Arial"/>
      <w:sz w:val="20"/>
      <w:szCs w:val="20"/>
      <w:lang w:eastAsia="en-US"/>
    </w:rPr>
  </w:style>
  <w:style w:type="paragraph" w:customStyle="1" w:styleId="ConsCell">
    <w:name w:val="ConsCell"/>
    <w:rsid w:val="006D6DF1"/>
    <w:pPr>
      <w:widowControl w:val="0"/>
      <w:autoSpaceDE w:val="0"/>
      <w:autoSpaceDN w:val="0"/>
      <w:adjustRightInd w:val="0"/>
      <w:ind w:right="19772"/>
    </w:pPr>
    <w:rPr>
      <w:rFonts w:ascii="Arial" w:hAnsi="Arial" w:cs="Arial"/>
    </w:rPr>
  </w:style>
  <w:style w:type="paragraph" w:styleId="aff2">
    <w:name w:val="annotation text"/>
    <w:basedOn w:val="a"/>
    <w:link w:val="aff3"/>
    <w:rsid w:val="006D6DF1"/>
    <w:rPr>
      <w:rFonts w:ascii="Arial" w:hAnsi="Arial" w:cs="Arial"/>
      <w:sz w:val="20"/>
      <w:szCs w:val="20"/>
    </w:rPr>
  </w:style>
  <w:style w:type="character" w:customStyle="1" w:styleId="aff3">
    <w:name w:val="Текст примечания Знак"/>
    <w:basedOn w:val="a0"/>
    <w:link w:val="aff2"/>
    <w:rsid w:val="006D6DF1"/>
    <w:rPr>
      <w:rFonts w:ascii="Arial" w:hAnsi="Arial" w:cs="Arial"/>
    </w:rPr>
  </w:style>
  <w:style w:type="paragraph" w:customStyle="1" w:styleId="aff4">
    <w:name w:val="приложения рнгп"/>
    <w:basedOn w:val="20"/>
    <w:autoRedefine/>
    <w:qFormat/>
    <w:rsid w:val="006D6DF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D6DF1"/>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D6DF1"/>
    <w:rPr>
      <w:rFonts w:ascii="Arial" w:hAnsi="Arial" w:cs="Arial"/>
      <w:sz w:val="16"/>
      <w:szCs w:val="16"/>
    </w:rPr>
  </w:style>
  <w:style w:type="paragraph" w:styleId="29">
    <w:name w:val="List Continue 2"/>
    <w:basedOn w:val="a"/>
    <w:rsid w:val="006D6DF1"/>
    <w:pPr>
      <w:spacing w:after="120"/>
      <w:ind w:left="566"/>
    </w:pPr>
    <w:rPr>
      <w:rFonts w:ascii="Arial" w:hAnsi="Arial" w:cs="Arial"/>
    </w:rPr>
  </w:style>
  <w:style w:type="paragraph" w:styleId="35">
    <w:name w:val="List Continue 3"/>
    <w:basedOn w:val="a"/>
    <w:rsid w:val="006D6DF1"/>
    <w:pPr>
      <w:spacing w:after="120"/>
      <w:ind w:left="849"/>
    </w:pPr>
    <w:rPr>
      <w:rFonts w:ascii="Arial" w:hAnsi="Arial" w:cs="Arial"/>
    </w:rPr>
  </w:style>
  <w:style w:type="paragraph" w:customStyle="1" w:styleId="19">
    <w:name w:val="Стиль1"/>
    <w:basedOn w:val="a"/>
    <w:rsid w:val="006D6DF1"/>
    <w:pPr>
      <w:jc w:val="center"/>
    </w:pPr>
    <w:rPr>
      <w:rFonts w:ascii="Arial" w:hAnsi="Arial" w:cs="Arial"/>
      <w:sz w:val="20"/>
      <w:szCs w:val="20"/>
    </w:rPr>
  </w:style>
  <w:style w:type="paragraph" w:customStyle="1" w:styleId="textn">
    <w:name w:val="textn"/>
    <w:basedOn w:val="a"/>
    <w:rsid w:val="006D6DF1"/>
    <w:pPr>
      <w:spacing w:before="100" w:beforeAutospacing="1" w:after="100" w:afterAutospacing="1"/>
    </w:pPr>
    <w:rPr>
      <w:rFonts w:ascii="Arial" w:hAnsi="Arial" w:cs="Arial"/>
    </w:rPr>
  </w:style>
  <w:style w:type="paragraph" w:customStyle="1" w:styleId="2a">
    <w:name w:val="Знак2"/>
    <w:basedOn w:val="a"/>
    <w:rsid w:val="006D6DF1"/>
    <w:pPr>
      <w:spacing w:line="240" w:lineRule="exact"/>
      <w:jc w:val="both"/>
    </w:pPr>
    <w:rPr>
      <w:rFonts w:ascii="Arial" w:hAnsi="Arial" w:cs="Arial"/>
      <w:lang w:val="en-US" w:eastAsia="en-US"/>
    </w:rPr>
  </w:style>
  <w:style w:type="character" w:customStyle="1" w:styleId="FontStyle11">
    <w:name w:val="Font Style11"/>
    <w:rsid w:val="006D6DF1"/>
    <w:rPr>
      <w:rFonts w:ascii="Times New Roman" w:hAnsi="Times New Roman" w:cs="Times New Roman"/>
      <w:sz w:val="26"/>
      <w:szCs w:val="26"/>
    </w:rPr>
  </w:style>
  <w:style w:type="paragraph" w:customStyle="1" w:styleId="36">
    <w:name w:val="Знак3"/>
    <w:basedOn w:val="a"/>
    <w:rsid w:val="006D6DF1"/>
    <w:pPr>
      <w:spacing w:line="240" w:lineRule="exact"/>
      <w:jc w:val="both"/>
    </w:pPr>
    <w:rPr>
      <w:rFonts w:ascii="Arial" w:hAnsi="Arial" w:cs="Arial"/>
      <w:lang w:val="en-US" w:eastAsia="en-US"/>
    </w:rPr>
  </w:style>
  <w:style w:type="paragraph" w:customStyle="1" w:styleId="42">
    <w:name w:val="Знак4"/>
    <w:basedOn w:val="a"/>
    <w:rsid w:val="006D6DF1"/>
    <w:pPr>
      <w:spacing w:line="240" w:lineRule="exact"/>
      <w:jc w:val="both"/>
    </w:pPr>
    <w:rPr>
      <w:rFonts w:ascii="Arial" w:hAnsi="Arial" w:cs="Arial"/>
      <w:lang w:val="en-US" w:eastAsia="en-US"/>
    </w:rPr>
  </w:style>
  <w:style w:type="paragraph" w:customStyle="1" w:styleId="5">
    <w:name w:val="Знак5"/>
    <w:basedOn w:val="a"/>
    <w:rsid w:val="006D6DF1"/>
    <w:pPr>
      <w:spacing w:line="240" w:lineRule="exact"/>
      <w:jc w:val="both"/>
    </w:pPr>
    <w:rPr>
      <w:rFonts w:ascii="Arial" w:hAnsi="Arial" w:cs="Arial"/>
      <w:lang w:val="en-US" w:eastAsia="en-US"/>
    </w:rPr>
  </w:style>
  <w:style w:type="paragraph" w:customStyle="1" w:styleId="6">
    <w:name w:val="Знак6"/>
    <w:basedOn w:val="a"/>
    <w:rsid w:val="006D6DF1"/>
    <w:pPr>
      <w:spacing w:line="240" w:lineRule="exact"/>
      <w:jc w:val="both"/>
    </w:pPr>
    <w:rPr>
      <w:rFonts w:ascii="Arial" w:hAnsi="Arial" w:cs="Arial"/>
      <w:lang w:val="en-US" w:eastAsia="en-US"/>
    </w:rPr>
  </w:style>
  <w:style w:type="paragraph" w:customStyle="1" w:styleId="7">
    <w:name w:val="Знак7"/>
    <w:basedOn w:val="a"/>
    <w:rsid w:val="006D6DF1"/>
    <w:pPr>
      <w:spacing w:line="240" w:lineRule="exact"/>
      <w:jc w:val="both"/>
    </w:pPr>
    <w:rPr>
      <w:rFonts w:ascii="Arial" w:hAnsi="Arial" w:cs="Arial"/>
      <w:lang w:val="en-US" w:eastAsia="en-US"/>
    </w:rPr>
  </w:style>
  <w:style w:type="paragraph" w:customStyle="1" w:styleId="8">
    <w:name w:val="Знак8"/>
    <w:basedOn w:val="a"/>
    <w:rsid w:val="006D6DF1"/>
    <w:pPr>
      <w:spacing w:line="240" w:lineRule="exact"/>
      <w:jc w:val="both"/>
    </w:pPr>
    <w:rPr>
      <w:rFonts w:ascii="Arial" w:hAnsi="Arial" w:cs="Arial"/>
      <w:lang w:val="en-US" w:eastAsia="en-US"/>
    </w:rPr>
  </w:style>
  <w:style w:type="paragraph" w:customStyle="1" w:styleId="9">
    <w:name w:val="Знак9"/>
    <w:basedOn w:val="a"/>
    <w:rsid w:val="006D6DF1"/>
    <w:pPr>
      <w:spacing w:line="240" w:lineRule="exact"/>
      <w:jc w:val="both"/>
    </w:pPr>
    <w:rPr>
      <w:rFonts w:ascii="Arial" w:hAnsi="Arial" w:cs="Arial"/>
      <w:lang w:val="en-US" w:eastAsia="en-US"/>
    </w:rPr>
  </w:style>
  <w:style w:type="character" w:customStyle="1" w:styleId="apple-style-span">
    <w:name w:val="apple-style-span"/>
    <w:rsid w:val="006D6DF1"/>
  </w:style>
  <w:style w:type="paragraph" w:customStyle="1" w:styleId="100">
    <w:name w:val="Знак10"/>
    <w:basedOn w:val="a"/>
    <w:rsid w:val="006D6DF1"/>
    <w:pPr>
      <w:spacing w:line="240" w:lineRule="exact"/>
      <w:jc w:val="both"/>
    </w:pPr>
    <w:rPr>
      <w:rFonts w:ascii="Arial" w:hAnsi="Arial" w:cs="Arial"/>
      <w:lang w:val="en-US" w:eastAsia="en-US"/>
    </w:rPr>
  </w:style>
  <w:style w:type="paragraph" w:customStyle="1" w:styleId="FORMATTEXT0">
    <w:name w:val=".FORMATTEXT"/>
    <w:rsid w:val="006D6DF1"/>
    <w:pPr>
      <w:widowControl w:val="0"/>
      <w:autoSpaceDE w:val="0"/>
      <w:autoSpaceDN w:val="0"/>
      <w:adjustRightInd w:val="0"/>
    </w:pPr>
    <w:rPr>
      <w:sz w:val="24"/>
      <w:szCs w:val="24"/>
    </w:rPr>
  </w:style>
  <w:style w:type="paragraph" w:customStyle="1" w:styleId="1a">
    <w:name w:val="Знак1 Знак Знак Знак"/>
    <w:basedOn w:val="a"/>
    <w:rsid w:val="006D6DF1"/>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6D6DF1"/>
    <w:rPr>
      <w:rFonts w:ascii="Verdana" w:hAnsi="Verdana" w:cs="Verdana"/>
      <w:sz w:val="20"/>
      <w:szCs w:val="20"/>
      <w:lang w:val="en-US" w:eastAsia="en-US"/>
    </w:rPr>
  </w:style>
  <w:style w:type="character" w:customStyle="1" w:styleId="text11">
    <w:name w:val="text11"/>
    <w:rsid w:val="006D6DF1"/>
    <w:rPr>
      <w:b/>
      <w:bCs/>
      <w:color w:val="333333"/>
      <w:sz w:val="20"/>
      <w:szCs w:val="20"/>
      <w:u w:val="single"/>
    </w:rPr>
  </w:style>
  <w:style w:type="paragraph" w:customStyle="1" w:styleId="1b">
    <w:name w:val="Обычный1"/>
    <w:rsid w:val="006D6DF1"/>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D6DF1"/>
  </w:style>
  <w:style w:type="paragraph" w:customStyle="1" w:styleId="txt">
    <w:name w:val="txt"/>
    <w:basedOn w:val="a"/>
    <w:rsid w:val="006D6DF1"/>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D6DF1"/>
    <w:rPr>
      <w:rFonts w:ascii="Arial" w:hAnsi="Arial" w:cs="Arial"/>
      <w:b/>
      <w:bCs/>
      <w:sz w:val="22"/>
      <w:szCs w:val="22"/>
    </w:rPr>
  </w:style>
  <w:style w:type="paragraph" w:customStyle="1" w:styleId="western">
    <w:name w:val="western"/>
    <w:basedOn w:val="a"/>
    <w:rsid w:val="006D6DF1"/>
    <w:pPr>
      <w:spacing w:before="100" w:beforeAutospacing="1" w:after="100" w:afterAutospacing="1"/>
    </w:pPr>
  </w:style>
  <w:style w:type="character" w:customStyle="1" w:styleId="Normal">
    <w:name w:val="Normal Знак"/>
    <w:locked/>
    <w:rsid w:val="006D6DF1"/>
    <w:rPr>
      <w:sz w:val="24"/>
      <w:szCs w:val="24"/>
      <w:lang w:val="ru-RU" w:eastAsia="ru-RU"/>
    </w:rPr>
  </w:style>
  <w:style w:type="paragraph" w:customStyle="1" w:styleId="ConsTitle">
    <w:name w:val="ConsTitle"/>
    <w:rsid w:val="006D6DF1"/>
    <w:pPr>
      <w:widowControl w:val="0"/>
      <w:autoSpaceDE w:val="0"/>
      <w:autoSpaceDN w:val="0"/>
      <w:adjustRightInd w:val="0"/>
    </w:pPr>
    <w:rPr>
      <w:rFonts w:ascii="Arial" w:hAnsi="Arial" w:cs="Arial"/>
      <w:b/>
      <w:bCs/>
      <w:sz w:val="16"/>
      <w:szCs w:val="16"/>
    </w:rPr>
  </w:style>
  <w:style w:type="paragraph" w:customStyle="1" w:styleId="FR1">
    <w:name w:val="FR1"/>
    <w:rsid w:val="006D6DF1"/>
    <w:pPr>
      <w:widowControl w:val="0"/>
      <w:autoSpaceDE w:val="0"/>
      <w:autoSpaceDN w:val="0"/>
      <w:adjustRightInd w:val="0"/>
    </w:pPr>
    <w:rPr>
      <w:sz w:val="16"/>
      <w:szCs w:val="16"/>
    </w:rPr>
  </w:style>
  <w:style w:type="paragraph" w:customStyle="1" w:styleId="50">
    <w:name w:val="çàãîëîâîê 5"/>
    <w:basedOn w:val="a"/>
    <w:next w:val="a"/>
    <w:rsid w:val="006D6DF1"/>
    <w:pPr>
      <w:keepNext/>
      <w:jc w:val="center"/>
    </w:pPr>
  </w:style>
  <w:style w:type="paragraph" w:customStyle="1" w:styleId="Normal10-022">
    <w:name w:val="Стиль Normal + 10 пт полужирный По центру Слева:  -02 см Справ...2"/>
    <w:basedOn w:val="a"/>
    <w:link w:val="Normal10-0220"/>
    <w:rsid w:val="006D6DF1"/>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6D6DF1"/>
    <w:rPr>
      <w:b/>
      <w:bCs/>
      <w:sz w:val="24"/>
      <w:szCs w:val="24"/>
    </w:rPr>
  </w:style>
  <w:style w:type="paragraph" w:customStyle="1" w:styleId="ConsPlusTitle">
    <w:name w:val="ConsPlusTitle"/>
    <w:rsid w:val="006D6DF1"/>
    <w:pPr>
      <w:widowControl w:val="0"/>
      <w:autoSpaceDE w:val="0"/>
      <w:autoSpaceDN w:val="0"/>
      <w:adjustRightInd w:val="0"/>
    </w:pPr>
    <w:rPr>
      <w:rFonts w:ascii="Arial" w:hAnsi="Arial" w:cs="Arial"/>
      <w:b/>
      <w:bCs/>
    </w:rPr>
  </w:style>
  <w:style w:type="character" w:customStyle="1" w:styleId="FontStyle88">
    <w:name w:val="Font Style88"/>
    <w:rsid w:val="006D6DF1"/>
    <w:rPr>
      <w:rFonts w:ascii="Times New Roman" w:hAnsi="Times New Roman" w:cs="Times New Roman"/>
      <w:sz w:val="22"/>
      <w:szCs w:val="22"/>
    </w:rPr>
  </w:style>
  <w:style w:type="paragraph" w:customStyle="1" w:styleId="aff6">
    <w:name w:val="Знак Знак Знак Знак"/>
    <w:basedOn w:val="a"/>
    <w:rsid w:val="006D6DF1"/>
    <w:rPr>
      <w:rFonts w:ascii="Verdana" w:hAnsi="Verdana" w:cs="Verdana"/>
      <w:sz w:val="20"/>
      <w:szCs w:val="20"/>
      <w:lang w:val="en-US" w:eastAsia="en-US"/>
    </w:rPr>
  </w:style>
  <w:style w:type="character" w:styleId="aff7">
    <w:name w:val="FollowedHyperlink"/>
    <w:uiPriority w:val="99"/>
    <w:rsid w:val="006D6DF1"/>
    <w:rPr>
      <w:color w:val="800080"/>
      <w:u w:val="single"/>
    </w:rPr>
  </w:style>
  <w:style w:type="paragraph" w:customStyle="1" w:styleId="formattexttopleveltext">
    <w:name w:val="formattext topleveltext"/>
    <w:basedOn w:val="a"/>
    <w:rsid w:val="006D6DF1"/>
    <w:pPr>
      <w:spacing w:before="100" w:beforeAutospacing="1" w:after="100" w:afterAutospacing="1"/>
    </w:pPr>
  </w:style>
  <w:style w:type="character" w:customStyle="1" w:styleId="context">
    <w:name w:val="context"/>
    <w:rsid w:val="006D6DF1"/>
  </w:style>
  <w:style w:type="character" w:customStyle="1" w:styleId="contextcurrent">
    <w:name w:val="context_current"/>
    <w:rsid w:val="006D6DF1"/>
  </w:style>
  <w:style w:type="paragraph" w:customStyle="1" w:styleId="11Char">
    <w:name w:val="Знак1 Знак Знак Знак Знак Знак Знак Знак Знак1 Char"/>
    <w:basedOn w:val="a"/>
    <w:rsid w:val="006D6DF1"/>
    <w:pPr>
      <w:spacing w:after="160" w:line="240" w:lineRule="exact"/>
    </w:pPr>
    <w:rPr>
      <w:rFonts w:ascii="Verdana" w:hAnsi="Verdana"/>
      <w:sz w:val="20"/>
      <w:szCs w:val="20"/>
      <w:lang w:val="en-US" w:eastAsia="en-US"/>
    </w:rPr>
  </w:style>
  <w:style w:type="paragraph" w:styleId="2">
    <w:name w:val="List Bullet 2"/>
    <w:basedOn w:val="a"/>
    <w:rsid w:val="006D6DF1"/>
    <w:pPr>
      <w:numPr>
        <w:numId w:val="31"/>
      </w:numPr>
    </w:pPr>
  </w:style>
  <w:style w:type="character" w:customStyle="1" w:styleId="WW8Num4z1">
    <w:name w:val="WW8Num4z1"/>
    <w:rsid w:val="006D6DF1"/>
    <w:rPr>
      <w:rFonts w:ascii="Courier New" w:hAnsi="Courier New" w:cs="Courier New"/>
    </w:rPr>
  </w:style>
  <w:style w:type="paragraph" w:customStyle="1" w:styleId="headertext">
    <w:name w:val="headertext"/>
    <w:basedOn w:val="a"/>
    <w:rsid w:val="006D6DF1"/>
    <w:pPr>
      <w:spacing w:before="100" w:beforeAutospacing="1" w:after="100" w:afterAutospacing="1"/>
    </w:pPr>
  </w:style>
  <w:style w:type="character" w:customStyle="1" w:styleId="aff8">
    <w:name w:val="Цветовое выделение"/>
    <w:rsid w:val="006D6DF1"/>
    <w:rPr>
      <w:b/>
      <w:bCs/>
      <w:color w:val="000080"/>
      <w:sz w:val="20"/>
      <w:szCs w:val="20"/>
    </w:rPr>
  </w:style>
  <w:style w:type="paragraph" w:styleId="aff9">
    <w:name w:val="Subtitle"/>
    <w:basedOn w:val="a"/>
    <w:link w:val="affa"/>
    <w:qFormat/>
    <w:rsid w:val="006D6DF1"/>
    <w:pPr>
      <w:spacing w:line="252" w:lineRule="auto"/>
      <w:ind w:left="-108" w:right="-108"/>
      <w:jc w:val="center"/>
    </w:pPr>
    <w:rPr>
      <w:b/>
      <w:sz w:val="19"/>
      <w:szCs w:val="20"/>
    </w:rPr>
  </w:style>
  <w:style w:type="character" w:customStyle="1" w:styleId="affa">
    <w:name w:val="Подзаголовок Знак"/>
    <w:basedOn w:val="a0"/>
    <w:link w:val="aff9"/>
    <w:rsid w:val="006D6DF1"/>
    <w:rPr>
      <w:b/>
      <w:sz w:val="19"/>
    </w:rPr>
  </w:style>
  <w:style w:type="paragraph" w:customStyle="1" w:styleId="2b">
    <w:name w:val="Верхний колонтитул2"/>
    <w:basedOn w:val="a"/>
    <w:rsid w:val="006D6DF1"/>
    <w:pPr>
      <w:widowControl w:val="0"/>
      <w:tabs>
        <w:tab w:val="center" w:pos="4153"/>
        <w:tab w:val="right" w:pos="8306"/>
      </w:tabs>
    </w:pPr>
    <w:rPr>
      <w:szCs w:val="20"/>
    </w:rPr>
  </w:style>
  <w:style w:type="paragraph" w:customStyle="1" w:styleId="affb">
    <w:name w:val="ВыпускныеДанные"/>
    <w:basedOn w:val="a"/>
    <w:next w:val="a"/>
    <w:rsid w:val="006D6DF1"/>
    <w:rPr>
      <w:sz w:val="18"/>
      <w:szCs w:val="20"/>
    </w:rPr>
  </w:style>
  <w:style w:type="paragraph" w:customStyle="1" w:styleId="affc">
    <w:name w:val="ШапкаТаблицы"/>
    <w:basedOn w:val="a"/>
    <w:next w:val="a"/>
    <w:rsid w:val="006D6DF1"/>
    <w:pPr>
      <w:ind w:left="-113" w:right="-113"/>
      <w:jc w:val="center"/>
    </w:pPr>
    <w:rPr>
      <w:i/>
      <w:sz w:val="18"/>
      <w:szCs w:val="20"/>
    </w:rPr>
  </w:style>
  <w:style w:type="paragraph" w:customStyle="1" w:styleId="310">
    <w:name w:val="заголовок 31"/>
    <w:basedOn w:val="a"/>
    <w:next w:val="a"/>
    <w:rsid w:val="006D6DF1"/>
    <w:pPr>
      <w:keepNext/>
      <w:spacing w:line="216" w:lineRule="auto"/>
      <w:jc w:val="center"/>
    </w:pPr>
    <w:rPr>
      <w:b/>
      <w:szCs w:val="20"/>
    </w:rPr>
  </w:style>
  <w:style w:type="paragraph" w:styleId="affd">
    <w:name w:val="Title"/>
    <w:basedOn w:val="a"/>
    <w:link w:val="affe"/>
    <w:qFormat/>
    <w:rsid w:val="006D6DF1"/>
    <w:pPr>
      <w:jc w:val="center"/>
    </w:pPr>
    <w:rPr>
      <w:b/>
      <w:sz w:val="48"/>
      <w:szCs w:val="20"/>
    </w:rPr>
  </w:style>
  <w:style w:type="character" w:customStyle="1" w:styleId="affe">
    <w:name w:val="Название Знак"/>
    <w:basedOn w:val="a0"/>
    <w:link w:val="affd"/>
    <w:rsid w:val="006D6DF1"/>
    <w:rPr>
      <w:b/>
      <w:sz w:val="48"/>
    </w:rPr>
  </w:style>
  <w:style w:type="paragraph" w:customStyle="1" w:styleId="1">
    <w:name w:val="Список 1)"/>
    <w:basedOn w:val="a"/>
    <w:rsid w:val="006D6DF1"/>
    <w:pPr>
      <w:numPr>
        <w:numId w:val="32"/>
      </w:numPr>
      <w:spacing w:after="60"/>
      <w:jc w:val="both"/>
    </w:pPr>
  </w:style>
  <w:style w:type="paragraph" w:customStyle="1" w:styleId="afff">
    <w:name w:val="Название таблицы"/>
    <w:basedOn w:val="af5"/>
    <w:rsid w:val="006D6DF1"/>
    <w:pPr>
      <w:keepNext/>
      <w:keepLines/>
      <w:spacing w:after="0"/>
      <w:jc w:val="left"/>
    </w:pPr>
    <w:rPr>
      <w:b/>
      <w:i w:val="0"/>
      <w:sz w:val="22"/>
      <w:szCs w:val="22"/>
    </w:rPr>
  </w:style>
  <w:style w:type="paragraph" w:customStyle="1" w:styleId="afff0">
    <w:name w:val="Табличный_заголовки"/>
    <w:basedOn w:val="a"/>
    <w:rsid w:val="006D6DF1"/>
    <w:pPr>
      <w:keepNext/>
      <w:keepLines/>
      <w:jc w:val="center"/>
    </w:pPr>
    <w:rPr>
      <w:b/>
      <w:sz w:val="20"/>
      <w:szCs w:val="20"/>
    </w:rPr>
  </w:style>
  <w:style w:type="paragraph" w:customStyle="1" w:styleId="afff1">
    <w:name w:val="Табличный_центр"/>
    <w:basedOn w:val="a"/>
    <w:rsid w:val="006D6DF1"/>
    <w:pPr>
      <w:jc w:val="center"/>
    </w:pPr>
    <w:rPr>
      <w:sz w:val="22"/>
      <w:szCs w:val="22"/>
    </w:rPr>
  </w:style>
  <w:style w:type="paragraph" w:customStyle="1" w:styleId="afff2">
    <w:name w:val="Табличный_слева"/>
    <w:basedOn w:val="a"/>
    <w:rsid w:val="006D6DF1"/>
    <w:rPr>
      <w:sz w:val="22"/>
      <w:szCs w:val="22"/>
    </w:rPr>
  </w:style>
  <w:style w:type="character" w:styleId="afff3">
    <w:name w:val="Emphasis"/>
    <w:qFormat/>
    <w:rsid w:val="006D6DF1"/>
    <w:rPr>
      <w:b/>
      <w:bCs/>
      <w:i/>
      <w:iCs/>
      <w:color w:val="5A5A5A"/>
    </w:rPr>
  </w:style>
  <w:style w:type="paragraph" w:styleId="afff4">
    <w:name w:val="List Continue"/>
    <w:basedOn w:val="a"/>
    <w:uiPriority w:val="99"/>
    <w:unhideWhenUsed/>
    <w:rsid w:val="006D6DF1"/>
    <w:pPr>
      <w:spacing w:after="120"/>
      <w:ind w:left="283"/>
      <w:contextualSpacing/>
    </w:pPr>
  </w:style>
  <w:style w:type="paragraph" w:customStyle="1" w:styleId="collapse-refs-p">
    <w:name w:val="collapse-refs-p"/>
    <w:basedOn w:val="a"/>
    <w:rsid w:val="006D6DF1"/>
    <w:pPr>
      <w:spacing w:before="240" w:after="240"/>
      <w:ind w:left="480" w:right="480"/>
    </w:pPr>
    <w:rPr>
      <w:sz w:val="19"/>
      <w:szCs w:val="19"/>
    </w:rPr>
  </w:style>
  <w:style w:type="paragraph" w:customStyle="1" w:styleId="postedit-container">
    <w:name w:val="postedit-container"/>
    <w:basedOn w:val="a"/>
    <w:rsid w:val="006D6DF1"/>
    <w:rPr>
      <w:sz w:val="20"/>
      <w:szCs w:val="20"/>
    </w:rPr>
  </w:style>
  <w:style w:type="paragraph" w:customStyle="1" w:styleId="postedit">
    <w:name w:val="postedit"/>
    <w:basedOn w:val="a"/>
    <w:rsid w:val="006D6DF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6D6DF1"/>
    <w:pPr>
      <w:spacing w:before="100" w:beforeAutospacing="1" w:after="100" w:afterAutospacing="1" w:line="375" w:lineRule="atLeast"/>
    </w:pPr>
  </w:style>
  <w:style w:type="paragraph" w:customStyle="1" w:styleId="postedit-icon-checkmark">
    <w:name w:val="postedit-icon-checkmark"/>
    <w:basedOn w:val="a"/>
    <w:rsid w:val="006D6DF1"/>
    <w:pPr>
      <w:spacing w:before="100" w:beforeAutospacing="1" w:after="100" w:afterAutospacing="1"/>
    </w:pPr>
  </w:style>
  <w:style w:type="paragraph" w:customStyle="1" w:styleId="postedit-close">
    <w:name w:val="postedit-close"/>
    <w:basedOn w:val="a"/>
    <w:rsid w:val="006D6DF1"/>
    <w:pPr>
      <w:spacing w:before="100" w:beforeAutospacing="1" w:after="100" w:afterAutospacing="1" w:line="552" w:lineRule="atLeast"/>
    </w:pPr>
    <w:rPr>
      <w:b/>
      <w:bCs/>
      <w:color w:val="000000"/>
      <w:sz w:val="30"/>
      <w:szCs w:val="30"/>
    </w:rPr>
  </w:style>
  <w:style w:type="paragraph" w:customStyle="1" w:styleId="uls-menu">
    <w:name w:val="uls-menu"/>
    <w:basedOn w:val="a"/>
    <w:rsid w:val="006D6DF1"/>
    <w:pPr>
      <w:spacing w:before="100" w:beforeAutospacing="1" w:after="100" w:afterAutospacing="1"/>
    </w:pPr>
    <w:rPr>
      <w:sz w:val="27"/>
      <w:szCs w:val="27"/>
    </w:rPr>
  </w:style>
  <w:style w:type="paragraph" w:customStyle="1" w:styleId="uls-search-wrapper-wrapper">
    <w:name w:val="uls-search-wrapper-wrapper"/>
    <w:basedOn w:val="a"/>
    <w:rsid w:val="006D6DF1"/>
    <w:pPr>
      <w:spacing w:before="75" w:after="75"/>
    </w:pPr>
  </w:style>
  <w:style w:type="paragraph" w:customStyle="1" w:styleId="uls-icon-back">
    <w:name w:val="uls-icon-back"/>
    <w:basedOn w:val="a"/>
    <w:rsid w:val="006D6DF1"/>
    <w:pPr>
      <w:pBdr>
        <w:right w:val="single" w:sz="6" w:space="0" w:color="C9C9C9"/>
      </w:pBdr>
      <w:spacing w:before="100" w:beforeAutospacing="1" w:after="100" w:afterAutospacing="1"/>
    </w:pPr>
  </w:style>
  <w:style w:type="paragraph" w:customStyle="1" w:styleId="mwembedplayer">
    <w:name w:val="mwembedplayer"/>
    <w:basedOn w:val="a"/>
    <w:rsid w:val="006D6DF1"/>
    <w:pPr>
      <w:spacing w:before="100" w:beforeAutospacing="1" w:after="100" w:afterAutospacing="1"/>
    </w:pPr>
  </w:style>
  <w:style w:type="paragraph" w:customStyle="1" w:styleId="loadingspinner">
    <w:name w:val="loadingspinner"/>
    <w:basedOn w:val="a"/>
    <w:rsid w:val="006D6DF1"/>
    <w:pPr>
      <w:spacing w:before="100" w:beforeAutospacing="1" w:after="100" w:afterAutospacing="1"/>
    </w:pPr>
  </w:style>
  <w:style w:type="paragraph" w:customStyle="1" w:styleId="mw-imported-resource">
    <w:name w:val="mw-imported-resource"/>
    <w:basedOn w:val="a"/>
    <w:rsid w:val="006D6DF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6D6DF1"/>
    <w:pPr>
      <w:spacing w:before="30" w:after="100" w:afterAutospacing="1"/>
      <w:ind w:left="45"/>
    </w:pPr>
  </w:style>
  <w:style w:type="paragraph" w:customStyle="1" w:styleId="mw-fullscreen-overlay">
    <w:name w:val="mw-fullscreen-overlay"/>
    <w:basedOn w:val="a"/>
    <w:rsid w:val="006D6DF1"/>
    <w:pPr>
      <w:shd w:val="clear" w:color="auto" w:fill="000000"/>
      <w:spacing w:before="100" w:beforeAutospacing="1" w:after="100" w:afterAutospacing="1"/>
    </w:pPr>
  </w:style>
  <w:style w:type="paragraph" w:customStyle="1" w:styleId="play-btn-large">
    <w:name w:val="play-btn-large"/>
    <w:basedOn w:val="a"/>
    <w:rsid w:val="006D6DF1"/>
    <w:pPr>
      <w:spacing w:before="100" w:beforeAutospacing="1" w:after="100" w:afterAutospacing="1"/>
    </w:pPr>
  </w:style>
  <w:style w:type="paragraph" w:customStyle="1" w:styleId="carouselcontainer">
    <w:name w:val="carouselcontainer"/>
    <w:basedOn w:val="a"/>
    <w:rsid w:val="006D6DF1"/>
    <w:pPr>
      <w:spacing w:before="100" w:beforeAutospacing="1" w:after="100" w:afterAutospacing="1"/>
    </w:pPr>
  </w:style>
  <w:style w:type="paragraph" w:customStyle="1" w:styleId="carouselvideotitle">
    <w:name w:val="carouselvideotitle"/>
    <w:basedOn w:val="a"/>
    <w:rsid w:val="006D6DF1"/>
    <w:pPr>
      <w:spacing w:before="100" w:beforeAutospacing="1" w:after="100" w:afterAutospacing="1"/>
    </w:pPr>
    <w:rPr>
      <w:b/>
      <w:bCs/>
      <w:color w:val="FFFFFF"/>
    </w:rPr>
  </w:style>
  <w:style w:type="paragraph" w:customStyle="1" w:styleId="carouselvideotitletext">
    <w:name w:val="carouselvideotitletext"/>
    <w:basedOn w:val="a"/>
    <w:rsid w:val="006D6DF1"/>
    <w:pPr>
      <w:spacing w:before="100" w:beforeAutospacing="1" w:after="100" w:afterAutospacing="1"/>
    </w:pPr>
  </w:style>
  <w:style w:type="paragraph" w:customStyle="1" w:styleId="carouseltitleduration">
    <w:name w:val="carouseltitleduration"/>
    <w:basedOn w:val="a"/>
    <w:rsid w:val="006D6DF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6D6DF1"/>
    <w:pPr>
      <w:spacing w:before="100" w:beforeAutospacing="1" w:after="100" w:afterAutospacing="1"/>
      <w:jc w:val="center"/>
    </w:pPr>
    <w:rPr>
      <w:color w:val="FFFFFF"/>
    </w:rPr>
  </w:style>
  <w:style w:type="paragraph" w:customStyle="1" w:styleId="carouselimgduration">
    <w:name w:val="carouselimgduration"/>
    <w:basedOn w:val="a"/>
    <w:rsid w:val="006D6DF1"/>
    <w:pPr>
      <w:spacing w:before="100" w:beforeAutospacing="1" w:after="100" w:afterAutospacing="1"/>
    </w:pPr>
    <w:rPr>
      <w:color w:val="FFFFFF"/>
    </w:rPr>
  </w:style>
  <w:style w:type="paragraph" w:customStyle="1" w:styleId="carouselprevbutton">
    <w:name w:val="carouselprevbutton"/>
    <w:basedOn w:val="a"/>
    <w:rsid w:val="006D6DF1"/>
    <w:pPr>
      <w:spacing w:before="100" w:beforeAutospacing="1" w:after="100" w:afterAutospacing="1"/>
    </w:pPr>
  </w:style>
  <w:style w:type="paragraph" w:customStyle="1" w:styleId="carouselnextbutton">
    <w:name w:val="carouselnextbutton"/>
    <w:basedOn w:val="a"/>
    <w:rsid w:val="006D6DF1"/>
    <w:pPr>
      <w:spacing w:before="100" w:beforeAutospacing="1" w:after="100" w:afterAutospacing="1"/>
    </w:pPr>
  </w:style>
  <w:style w:type="paragraph" w:customStyle="1" w:styleId="alert-container">
    <w:name w:val="alert-container"/>
    <w:basedOn w:val="a"/>
    <w:rsid w:val="006D6DF1"/>
    <w:pPr>
      <w:spacing w:before="100" w:beforeAutospacing="1" w:after="100" w:afterAutospacing="1"/>
    </w:pPr>
  </w:style>
  <w:style w:type="paragraph" w:customStyle="1" w:styleId="alert-title">
    <w:name w:val="alert-title"/>
    <w:basedOn w:val="a"/>
    <w:rsid w:val="006D6DF1"/>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6D6DF1"/>
    <w:pPr>
      <w:spacing w:before="100" w:beforeAutospacing="1" w:after="100" w:afterAutospacing="1"/>
      <w:jc w:val="center"/>
    </w:pPr>
    <w:rPr>
      <w:sz w:val="21"/>
      <w:szCs w:val="21"/>
    </w:rPr>
  </w:style>
  <w:style w:type="paragraph" w:customStyle="1" w:styleId="alert-buttons-container">
    <w:name w:val="alert-buttons-container"/>
    <w:basedOn w:val="a"/>
    <w:rsid w:val="006D6DF1"/>
    <w:pPr>
      <w:spacing w:before="100" w:beforeAutospacing="1" w:after="100" w:afterAutospacing="1"/>
      <w:jc w:val="center"/>
    </w:pPr>
  </w:style>
  <w:style w:type="paragraph" w:customStyle="1" w:styleId="alert-button">
    <w:name w:val="alert-button"/>
    <w:basedOn w:val="a"/>
    <w:rsid w:val="006D6DF1"/>
    <w:pPr>
      <w:shd w:val="clear" w:color="auto" w:fill="474747"/>
      <w:spacing w:before="100" w:beforeAutospacing="1" w:after="100" w:afterAutospacing="1"/>
    </w:pPr>
    <w:rPr>
      <w:color w:val="FFFFFF"/>
    </w:rPr>
  </w:style>
  <w:style w:type="paragraph" w:customStyle="1" w:styleId="mw-tmh-playtext">
    <w:name w:val="mw-tmh-playtext"/>
    <w:basedOn w:val="a"/>
    <w:rsid w:val="006D6DF1"/>
    <w:pPr>
      <w:spacing w:before="100" w:beforeAutospacing="1" w:after="100" w:afterAutospacing="1"/>
    </w:pPr>
  </w:style>
  <w:style w:type="paragraph" w:customStyle="1" w:styleId="suggestions">
    <w:name w:val="suggestions"/>
    <w:basedOn w:val="a"/>
    <w:rsid w:val="006D6DF1"/>
  </w:style>
  <w:style w:type="paragraph" w:customStyle="1" w:styleId="suggestions-special">
    <w:name w:val="suggestions-special"/>
    <w:basedOn w:val="a"/>
    <w:rsid w:val="006D6DF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6D6DF1"/>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6D6DF1"/>
    <w:pPr>
      <w:spacing w:line="360" w:lineRule="atLeast"/>
    </w:pPr>
    <w:rPr>
      <w:color w:val="000000"/>
    </w:rPr>
  </w:style>
  <w:style w:type="paragraph" w:customStyle="1" w:styleId="suggestions-result-current">
    <w:name w:val="suggestions-result-current"/>
    <w:basedOn w:val="a"/>
    <w:rsid w:val="006D6DF1"/>
    <w:pPr>
      <w:shd w:val="clear" w:color="auto" w:fill="4C59A6"/>
      <w:spacing w:before="100" w:beforeAutospacing="1" w:after="100" w:afterAutospacing="1"/>
    </w:pPr>
    <w:rPr>
      <w:color w:val="FFFFFF"/>
    </w:rPr>
  </w:style>
  <w:style w:type="paragraph" w:customStyle="1" w:styleId="highlight">
    <w:name w:val="highlight"/>
    <w:basedOn w:val="a"/>
    <w:rsid w:val="006D6DF1"/>
    <w:pPr>
      <w:spacing w:before="100" w:beforeAutospacing="1" w:after="100" w:afterAutospacing="1"/>
    </w:pPr>
    <w:rPr>
      <w:b/>
      <w:bCs/>
    </w:rPr>
  </w:style>
  <w:style w:type="paragraph" w:customStyle="1" w:styleId="referencetooltip">
    <w:name w:val="referencetooltip"/>
    <w:basedOn w:val="a"/>
    <w:rsid w:val="006D6DF1"/>
    <w:rPr>
      <w:sz w:val="18"/>
      <w:szCs w:val="18"/>
    </w:rPr>
  </w:style>
  <w:style w:type="paragraph" w:customStyle="1" w:styleId="rtflipped">
    <w:name w:val="rtflipped"/>
    <w:basedOn w:val="a"/>
    <w:rsid w:val="006D6DF1"/>
    <w:pPr>
      <w:spacing w:before="100" w:beforeAutospacing="1" w:after="100" w:afterAutospacing="1"/>
    </w:pPr>
  </w:style>
  <w:style w:type="paragraph" w:customStyle="1" w:styleId="rtsettings">
    <w:name w:val="rtsettings"/>
    <w:basedOn w:val="a"/>
    <w:rsid w:val="006D6DF1"/>
    <w:pPr>
      <w:ind w:left="120"/>
    </w:pPr>
  </w:style>
  <w:style w:type="paragraph" w:customStyle="1" w:styleId="mw-ui-button">
    <w:name w:val="mw-ui-button"/>
    <w:basedOn w:val="a"/>
    <w:rsid w:val="006D6DF1"/>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6D6DF1"/>
    <w:pPr>
      <w:spacing w:before="100" w:beforeAutospacing="1" w:after="100" w:afterAutospacing="1" w:line="360" w:lineRule="atLeast"/>
    </w:pPr>
  </w:style>
  <w:style w:type="paragraph" w:customStyle="1" w:styleId="cn-closebutton">
    <w:name w:val="cn-closebutton"/>
    <w:basedOn w:val="a"/>
    <w:rsid w:val="006D6DF1"/>
    <w:pPr>
      <w:spacing w:before="100" w:beforeAutospacing="1" w:after="100" w:afterAutospacing="1"/>
      <w:ind w:firstLine="285"/>
    </w:pPr>
  </w:style>
  <w:style w:type="paragraph" w:customStyle="1" w:styleId="ve-init-mw-desktoparticletarget-loading-overlay">
    <w:name w:val="ve-init-mw-desktoparticletarget-loading-overlay"/>
    <w:basedOn w:val="a"/>
    <w:rsid w:val="006D6DF1"/>
    <w:pPr>
      <w:spacing w:after="100" w:afterAutospacing="1"/>
    </w:pPr>
  </w:style>
  <w:style w:type="paragraph" w:customStyle="1" w:styleId="ve-init-mw-desktoparticletarget-progress">
    <w:name w:val="ve-init-mw-desktoparticletarget-progress"/>
    <w:basedOn w:val="a"/>
    <w:rsid w:val="006D6DF1"/>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6D6DF1"/>
    <w:pPr>
      <w:shd w:val="clear" w:color="auto" w:fill="347BFF"/>
      <w:spacing w:before="100" w:beforeAutospacing="1" w:after="100" w:afterAutospacing="1"/>
    </w:pPr>
  </w:style>
  <w:style w:type="paragraph" w:customStyle="1" w:styleId="mw-editsection">
    <w:name w:val="mw-editsection"/>
    <w:basedOn w:val="a"/>
    <w:rsid w:val="006D6DF1"/>
    <w:pPr>
      <w:spacing w:before="100" w:beforeAutospacing="1" w:after="100" w:afterAutospacing="1"/>
    </w:pPr>
  </w:style>
  <w:style w:type="paragraph" w:customStyle="1" w:styleId="mw-editsection-divider">
    <w:name w:val="mw-editsection-divider"/>
    <w:basedOn w:val="a"/>
    <w:rsid w:val="006D6DF1"/>
    <w:pPr>
      <w:spacing w:before="100" w:beforeAutospacing="1" w:after="100" w:afterAutospacing="1"/>
    </w:pPr>
    <w:rPr>
      <w:color w:val="555555"/>
    </w:rPr>
  </w:style>
  <w:style w:type="paragraph" w:customStyle="1" w:styleId="mw-mmv-overlay">
    <w:name w:val="mw-mmv-overlay"/>
    <w:basedOn w:val="a"/>
    <w:rsid w:val="006D6DF1"/>
    <w:pPr>
      <w:shd w:val="clear" w:color="auto" w:fill="000000"/>
      <w:spacing w:before="100" w:beforeAutospacing="1" w:after="100" w:afterAutospacing="1"/>
    </w:pPr>
  </w:style>
  <w:style w:type="paragraph" w:customStyle="1" w:styleId="mw-mmv-filepage-buttons">
    <w:name w:val="mw-mmv-filepage-buttons"/>
    <w:basedOn w:val="a"/>
    <w:rsid w:val="006D6DF1"/>
    <w:pPr>
      <w:spacing w:before="75" w:after="100" w:afterAutospacing="1"/>
    </w:pPr>
  </w:style>
  <w:style w:type="paragraph" w:customStyle="1" w:styleId="allpagesredirect">
    <w:name w:val="allpagesredirect"/>
    <w:basedOn w:val="a"/>
    <w:rsid w:val="006D6DF1"/>
    <w:pPr>
      <w:spacing w:before="100" w:beforeAutospacing="1" w:after="100" w:afterAutospacing="1"/>
    </w:pPr>
    <w:rPr>
      <w:i/>
      <w:iCs/>
    </w:rPr>
  </w:style>
  <w:style w:type="paragraph" w:customStyle="1" w:styleId="mw-tag-markers">
    <w:name w:val="mw-tag-markers"/>
    <w:basedOn w:val="a"/>
    <w:rsid w:val="006D6DF1"/>
    <w:pPr>
      <w:spacing w:before="100" w:beforeAutospacing="1" w:after="100" w:afterAutospacing="1"/>
    </w:pPr>
    <w:rPr>
      <w:rFonts w:ascii="Arial" w:hAnsi="Arial" w:cs="Arial"/>
      <w:i/>
      <w:iCs/>
      <w:sz w:val="22"/>
      <w:szCs w:val="22"/>
    </w:rPr>
  </w:style>
  <w:style w:type="paragraph" w:customStyle="1" w:styleId="warningbox">
    <w:name w:val="warningbox"/>
    <w:basedOn w:val="a"/>
    <w:rsid w:val="006D6DF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6D6DF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6D6DF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6D6DF1"/>
    <w:pPr>
      <w:spacing w:before="240" w:after="240"/>
      <w:ind w:left="120" w:right="120"/>
      <w:jc w:val="both"/>
    </w:pPr>
  </w:style>
  <w:style w:type="paragraph" w:customStyle="1" w:styleId="messagebox">
    <w:name w:val="messagebox"/>
    <w:basedOn w:val="a"/>
    <w:rsid w:val="006D6DF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6D6DF1"/>
    <w:rPr>
      <w:sz w:val="22"/>
      <w:szCs w:val="22"/>
    </w:rPr>
  </w:style>
  <w:style w:type="paragraph" w:customStyle="1" w:styleId="references-scroll">
    <w:name w:val="references-scroll"/>
    <w:basedOn w:val="a"/>
    <w:rsid w:val="006D6DF1"/>
  </w:style>
  <w:style w:type="paragraph" w:customStyle="1" w:styleId="printonly">
    <w:name w:val="printonly"/>
    <w:basedOn w:val="a"/>
    <w:rsid w:val="006D6DF1"/>
    <w:pPr>
      <w:spacing w:before="100" w:beforeAutospacing="1" w:after="100" w:afterAutospacing="1"/>
    </w:pPr>
    <w:rPr>
      <w:vanish/>
    </w:rPr>
  </w:style>
  <w:style w:type="paragraph" w:customStyle="1" w:styleId="dablink">
    <w:name w:val="dablink"/>
    <w:basedOn w:val="a"/>
    <w:rsid w:val="006D6DF1"/>
    <w:pPr>
      <w:spacing w:before="100" w:beforeAutospacing="1" w:after="100" w:afterAutospacing="1"/>
    </w:pPr>
    <w:rPr>
      <w:i/>
      <w:iCs/>
    </w:rPr>
  </w:style>
  <w:style w:type="paragraph" w:customStyle="1" w:styleId="rellink">
    <w:name w:val="rellink"/>
    <w:basedOn w:val="a"/>
    <w:rsid w:val="006D6DF1"/>
    <w:pPr>
      <w:spacing w:before="100" w:beforeAutospacing="1" w:after="100" w:afterAutospacing="1"/>
    </w:pPr>
    <w:rPr>
      <w:i/>
      <w:iCs/>
    </w:rPr>
  </w:style>
  <w:style w:type="paragraph" w:customStyle="1" w:styleId="coordinates">
    <w:name w:val="coordinates"/>
    <w:basedOn w:val="a"/>
    <w:rsid w:val="006D6DF1"/>
  </w:style>
  <w:style w:type="paragraph" w:customStyle="1" w:styleId="geo-google">
    <w:name w:val="geo-google"/>
    <w:basedOn w:val="a"/>
    <w:rsid w:val="006D6DF1"/>
    <w:pPr>
      <w:spacing w:before="100" w:beforeAutospacing="1" w:after="100" w:afterAutospacing="1" w:line="240" w:lineRule="atLeast"/>
    </w:pPr>
    <w:rPr>
      <w:b/>
      <w:bCs/>
    </w:rPr>
  </w:style>
  <w:style w:type="paragraph" w:customStyle="1" w:styleId="geo-osm">
    <w:name w:val="geo-osm"/>
    <w:basedOn w:val="a"/>
    <w:rsid w:val="006D6DF1"/>
    <w:pPr>
      <w:spacing w:before="100" w:beforeAutospacing="1" w:after="100" w:afterAutospacing="1" w:line="240" w:lineRule="atLeast"/>
    </w:pPr>
    <w:rPr>
      <w:b/>
      <w:bCs/>
    </w:rPr>
  </w:style>
  <w:style w:type="paragraph" w:customStyle="1" w:styleId="geo-yandex">
    <w:name w:val="geo-yandex"/>
    <w:basedOn w:val="a"/>
    <w:rsid w:val="006D6DF1"/>
    <w:pPr>
      <w:spacing w:before="100" w:beforeAutospacing="1" w:after="100" w:afterAutospacing="1" w:line="240" w:lineRule="atLeast"/>
    </w:pPr>
    <w:rPr>
      <w:b/>
      <w:bCs/>
    </w:rPr>
  </w:style>
  <w:style w:type="paragraph" w:customStyle="1" w:styleId="geo-multi-punct">
    <w:name w:val="geo-multi-punct"/>
    <w:basedOn w:val="a"/>
    <w:rsid w:val="006D6DF1"/>
    <w:pPr>
      <w:spacing w:before="100" w:beforeAutospacing="1" w:after="100" w:afterAutospacing="1"/>
    </w:pPr>
    <w:rPr>
      <w:vanish/>
    </w:rPr>
  </w:style>
  <w:style w:type="paragraph" w:customStyle="1" w:styleId="geo-lat">
    <w:name w:val="geo-lat"/>
    <w:basedOn w:val="a"/>
    <w:rsid w:val="006D6DF1"/>
    <w:pPr>
      <w:spacing w:before="100" w:beforeAutospacing="1" w:after="100" w:afterAutospacing="1"/>
    </w:pPr>
  </w:style>
  <w:style w:type="paragraph" w:customStyle="1" w:styleId="geo-lon">
    <w:name w:val="geo-lon"/>
    <w:basedOn w:val="a"/>
    <w:rsid w:val="006D6DF1"/>
    <w:pPr>
      <w:spacing w:before="100" w:beforeAutospacing="1" w:after="100" w:afterAutospacing="1"/>
    </w:pPr>
  </w:style>
  <w:style w:type="paragraph" w:customStyle="1" w:styleId="wp-templatelink">
    <w:name w:val="wp-templatelink"/>
    <w:basedOn w:val="a"/>
    <w:rsid w:val="006D6DF1"/>
    <w:pPr>
      <w:spacing w:before="100" w:beforeAutospacing="1" w:after="100" w:afterAutospacing="1"/>
    </w:pPr>
    <w:rPr>
      <w:color w:val="9098A0"/>
    </w:rPr>
  </w:style>
  <w:style w:type="paragraph" w:customStyle="1" w:styleId="mw-fr-reviewlink">
    <w:name w:val="mw-fr-reviewlink"/>
    <w:basedOn w:val="a"/>
    <w:rsid w:val="006D6DF1"/>
    <w:pPr>
      <w:spacing w:before="100" w:beforeAutospacing="1" w:after="100" w:afterAutospacing="1"/>
    </w:pPr>
    <w:rPr>
      <w:sz w:val="20"/>
      <w:szCs w:val="20"/>
    </w:rPr>
  </w:style>
  <w:style w:type="paragraph" w:customStyle="1" w:styleId="fr-hist-basic-user">
    <w:name w:val="fr-hist-basic-user"/>
    <w:basedOn w:val="a"/>
    <w:rsid w:val="006D6DF1"/>
    <w:pPr>
      <w:spacing w:before="100" w:beforeAutospacing="1" w:after="100" w:afterAutospacing="1"/>
    </w:pPr>
    <w:rPr>
      <w:sz w:val="20"/>
      <w:szCs w:val="20"/>
    </w:rPr>
  </w:style>
  <w:style w:type="paragraph" w:customStyle="1" w:styleId="fr-hist-basic-auto">
    <w:name w:val="fr-hist-basic-auto"/>
    <w:basedOn w:val="a"/>
    <w:rsid w:val="006D6DF1"/>
    <w:pPr>
      <w:spacing w:before="100" w:beforeAutospacing="1" w:after="100" w:afterAutospacing="1"/>
    </w:pPr>
    <w:rPr>
      <w:sz w:val="20"/>
      <w:szCs w:val="20"/>
    </w:rPr>
  </w:style>
  <w:style w:type="paragraph" w:customStyle="1" w:styleId="flaggedrevs-pending">
    <w:name w:val="flaggedrevs-pending"/>
    <w:basedOn w:val="a"/>
    <w:rsid w:val="006D6DF1"/>
    <w:pPr>
      <w:shd w:val="clear" w:color="auto" w:fill="FFFFCC"/>
      <w:spacing w:before="100" w:beforeAutospacing="1" w:after="100" w:afterAutospacing="1"/>
    </w:pPr>
  </w:style>
  <w:style w:type="paragraph" w:customStyle="1" w:styleId="navbox">
    <w:name w:val="navbox"/>
    <w:basedOn w:val="a"/>
    <w:rsid w:val="006D6DF1"/>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6D6DF1"/>
    <w:pPr>
      <w:spacing w:before="100" w:beforeAutospacing="1" w:after="100" w:afterAutospacing="1"/>
    </w:pPr>
  </w:style>
  <w:style w:type="paragraph" w:customStyle="1" w:styleId="navbox-subgroup">
    <w:name w:val="navbox-subgroup"/>
    <w:basedOn w:val="a"/>
    <w:rsid w:val="006D6DF1"/>
    <w:pPr>
      <w:shd w:val="clear" w:color="auto" w:fill="FDFDFD"/>
      <w:spacing w:before="100" w:beforeAutospacing="1" w:after="100" w:afterAutospacing="1"/>
    </w:pPr>
  </w:style>
  <w:style w:type="paragraph" w:customStyle="1" w:styleId="navbox-group">
    <w:name w:val="navbox-group"/>
    <w:basedOn w:val="a"/>
    <w:rsid w:val="006D6DF1"/>
    <w:pPr>
      <w:spacing w:before="100" w:beforeAutospacing="1" w:after="100" w:afterAutospacing="1" w:line="360" w:lineRule="atLeast"/>
      <w:jc w:val="center"/>
    </w:pPr>
  </w:style>
  <w:style w:type="paragraph" w:customStyle="1" w:styleId="navbox-title">
    <w:name w:val="navbox-title"/>
    <w:basedOn w:val="a"/>
    <w:rsid w:val="006D6DF1"/>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6D6DF1"/>
    <w:pPr>
      <w:shd w:val="clear" w:color="auto" w:fill="DDDDFF"/>
      <w:spacing w:before="100" w:beforeAutospacing="1" w:after="100" w:afterAutospacing="1" w:line="360" w:lineRule="atLeast"/>
      <w:jc w:val="center"/>
    </w:pPr>
  </w:style>
  <w:style w:type="paragraph" w:customStyle="1" w:styleId="navbox-list">
    <w:name w:val="navbox-list"/>
    <w:basedOn w:val="a"/>
    <w:rsid w:val="006D6DF1"/>
    <w:pPr>
      <w:spacing w:before="100" w:beforeAutospacing="1" w:after="100" w:afterAutospacing="1"/>
    </w:pPr>
  </w:style>
  <w:style w:type="paragraph" w:customStyle="1" w:styleId="navbox-even">
    <w:name w:val="navbox-even"/>
    <w:basedOn w:val="a"/>
    <w:rsid w:val="006D6DF1"/>
    <w:pPr>
      <w:shd w:val="clear" w:color="auto" w:fill="F4F4F4"/>
      <w:spacing w:before="100" w:beforeAutospacing="1" w:after="100" w:afterAutospacing="1"/>
    </w:pPr>
  </w:style>
  <w:style w:type="paragraph" w:customStyle="1" w:styleId="navbox-odd">
    <w:name w:val="navbox-odd"/>
    <w:basedOn w:val="a"/>
    <w:rsid w:val="006D6DF1"/>
    <w:pPr>
      <w:spacing w:before="100" w:beforeAutospacing="1" w:after="100" w:afterAutospacing="1"/>
    </w:pPr>
  </w:style>
  <w:style w:type="paragraph" w:customStyle="1" w:styleId="navbar">
    <w:name w:val="navbar"/>
    <w:basedOn w:val="a"/>
    <w:rsid w:val="006D6DF1"/>
    <w:pPr>
      <w:spacing w:before="100" w:beforeAutospacing="1" w:after="100" w:afterAutospacing="1"/>
    </w:pPr>
    <w:rPr>
      <w:sz w:val="21"/>
      <w:szCs w:val="21"/>
    </w:rPr>
  </w:style>
  <w:style w:type="paragraph" w:customStyle="1" w:styleId="collapsebutton">
    <w:name w:val="collapsebutton"/>
    <w:basedOn w:val="a"/>
    <w:rsid w:val="006D6DF1"/>
    <w:pPr>
      <w:spacing w:before="100" w:beforeAutospacing="1" w:after="100" w:afterAutospacing="1"/>
      <w:ind w:left="120"/>
      <w:jc w:val="right"/>
    </w:pPr>
  </w:style>
  <w:style w:type="paragraph" w:customStyle="1" w:styleId="nowrap">
    <w:name w:val="nowrap"/>
    <w:basedOn w:val="a"/>
    <w:rsid w:val="006D6DF1"/>
    <w:pPr>
      <w:spacing w:before="100" w:beforeAutospacing="1" w:after="100" w:afterAutospacing="1"/>
    </w:pPr>
  </w:style>
  <w:style w:type="paragraph" w:customStyle="1" w:styleId="wrap">
    <w:name w:val="wrap"/>
    <w:basedOn w:val="a"/>
    <w:rsid w:val="006D6DF1"/>
    <w:pPr>
      <w:spacing w:before="100" w:beforeAutospacing="1" w:after="100" w:afterAutospacing="1"/>
    </w:pPr>
  </w:style>
  <w:style w:type="paragraph" w:customStyle="1" w:styleId="watchlist-msg">
    <w:name w:val="watchlist-msg"/>
    <w:basedOn w:val="a"/>
    <w:rsid w:val="006D6DF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6D6DF1"/>
    <w:pPr>
      <w:spacing w:before="100" w:beforeAutospacing="1" w:after="100" w:afterAutospacing="1"/>
    </w:pPr>
    <w:rPr>
      <w:sz w:val="29"/>
      <w:szCs w:val="29"/>
    </w:rPr>
  </w:style>
  <w:style w:type="paragraph" w:customStyle="1" w:styleId="ipa">
    <w:name w:val="ipa"/>
    <w:basedOn w:val="a"/>
    <w:rsid w:val="006D6DF1"/>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6D6DF1"/>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6D6DF1"/>
    <w:pPr>
      <w:spacing w:before="100" w:beforeAutospacing="1" w:after="100" w:afterAutospacing="1"/>
    </w:pPr>
  </w:style>
  <w:style w:type="paragraph" w:customStyle="1" w:styleId="special-query">
    <w:name w:val="special-query"/>
    <w:basedOn w:val="a"/>
    <w:rsid w:val="006D6DF1"/>
    <w:pPr>
      <w:spacing w:before="100" w:beforeAutospacing="1" w:after="100" w:afterAutospacing="1"/>
    </w:pPr>
  </w:style>
  <w:style w:type="paragraph" w:customStyle="1" w:styleId="special-hover">
    <w:name w:val="special-hover"/>
    <w:basedOn w:val="a"/>
    <w:rsid w:val="006D6DF1"/>
    <w:pPr>
      <w:spacing w:before="100" w:beforeAutospacing="1" w:after="100" w:afterAutospacing="1"/>
    </w:pPr>
  </w:style>
  <w:style w:type="paragraph" w:customStyle="1" w:styleId="mw-indicators">
    <w:name w:val="mw-indicators"/>
    <w:basedOn w:val="a"/>
    <w:rsid w:val="006D6DF1"/>
    <w:pPr>
      <w:spacing w:before="100" w:beforeAutospacing="1" w:after="100" w:afterAutospacing="1"/>
    </w:pPr>
  </w:style>
  <w:style w:type="paragraph" w:customStyle="1" w:styleId="ve-ui-surface">
    <w:name w:val="ve-ui-surface"/>
    <w:basedOn w:val="a"/>
    <w:rsid w:val="006D6DF1"/>
    <w:pPr>
      <w:spacing w:before="100" w:beforeAutospacing="1" w:after="100" w:afterAutospacing="1"/>
    </w:pPr>
  </w:style>
  <w:style w:type="paragraph" w:customStyle="1" w:styleId="ve-init-mw-desktoparticletarget-editablecontent">
    <w:name w:val="ve-init-mw-desktoparticletarget-editablecontent"/>
    <w:basedOn w:val="a"/>
    <w:rsid w:val="006D6DF1"/>
    <w:pPr>
      <w:spacing w:before="100" w:beforeAutospacing="1" w:after="100" w:afterAutospacing="1"/>
    </w:pPr>
  </w:style>
  <w:style w:type="paragraph" w:customStyle="1" w:styleId="mw-mmv-view-expanded">
    <w:name w:val="mw-mmv-view-expanded"/>
    <w:basedOn w:val="a"/>
    <w:rsid w:val="006D6DF1"/>
    <w:pPr>
      <w:spacing w:before="100" w:beforeAutospacing="1" w:after="100" w:afterAutospacing="1"/>
    </w:pPr>
  </w:style>
  <w:style w:type="paragraph" w:customStyle="1" w:styleId="mw-mmv-view-config">
    <w:name w:val="mw-mmv-view-config"/>
    <w:basedOn w:val="a"/>
    <w:rsid w:val="006D6DF1"/>
    <w:pPr>
      <w:spacing w:before="100" w:beforeAutospacing="1" w:after="100" w:afterAutospacing="1"/>
    </w:pPr>
  </w:style>
  <w:style w:type="paragraph" w:customStyle="1" w:styleId="mw-empty-li">
    <w:name w:val="mw-empty-li"/>
    <w:basedOn w:val="a"/>
    <w:rsid w:val="006D6DF1"/>
    <w:pPr>
      <w:spacing w:before="100" w:beforeAutospacing="1" w:after="100" w:afterAutospacing="1"/>
    </w:pPr>
  </w:style>
  <w:style w:type="paragraph" w:customStyle="1" w:styleId="imbox">
    <w:name w:val="imbox"/>
    <w:basedOn w:val="a"/>
    <w:rsid w:val="006D6DF1"/>
    <w:pPr>
      <w:spacing w:before="100" w:beforeAutospacing="1" w:after="100" w:afterAutospacing="1"/>
    </w:pPr>
  </w:style>
  <w:style w:type="paragraph" w:customStyle="1" w:styleId="toclevel-2">
    <w:name w:val="toclevel-2"/>
    <w:basedOn w:val="a"/>
    <w:rsid w:val="006D6DF1"/>
    <w:pPr>
      <w:spacing w:before="100" w:beforeAutospacing="1" w:after="100" w:afterAutospacing="1"/>
    </w:pPr>
  </w:style>
  <w:style w:type="paragraph" w:customStyle="1" w:styleId="toclevel-3">
    <w:name w:val="toclevel-3"/>
    <w:basedOn w:val="a"/>
    <w:rsid w:val="006D6DF1"/>
    <w:pPr>
      <w:spacing w:before="100" w:beforeAutospacing="1" w:after="100" w:afterAutospacing="1"/>
    </w:pPr>
  </w:style>
  <w:style w:type="paragraph" w:customStyle="1" w:styleId="toclevel-4">
    <w:name w:val="toclevel-4"/>
    <w:basedOn w:val="a"/>
    <w:rsid w:val="006D6DF1"/>
    <w:pPr>
      <w:spacing w:before="100" w:beforeAutospacing="1" w:after="100" w:afterAutospacing="1"/>
    </w:pPr>
  </w:style>
  <w:style w:type="paragraph" w:customStyle="1" w:styleId="toclevel-5">
    <w:name w:val="toclevel-5"/>
    <w:basedOn w:val="a"/>
    <w:rsid w:val="006D6DF1"/>
    <w:pPr>
      <w:spacing w:before="100" w:beforeAutospacing="1" w:after="100" w:afterAutospacing="1"/>
    </w:pPr>
  </w:style>
  <w:style w:type="paragraph" w:customStyle="1" w:styleId="toclevel-6">
    <w:name w:val="toclevel-6"/>
    <w:basedOn w:val="a"/>
    <w:rsid w:val="006D6DF1"/>
    <w:pPr>
      <w:spacing w:before="100" w:beforeAutospacing="1" w:after="100" w:afterAutospacing="1"/>
    </w:pPr>
  </w:style>
  <w:style w:type="paragraph" w:customStyle="1" w:styleId="toclevel-7">
    <w:name w:val="toclevel-7"/>
    <w:basedOn w:val="a"/>
    <w:rsid w:val="006D6DF1"/>
    <w:pPr>
      <w:spacing w:before="100" w:beforeAutospacing="1" w:after="100" w:afterAutospacing="1"/>
    </w:pPr>
  </w:style>
  <w:style w:type="paragraph" w:customStyle="1" w:styleId="tocnumber">
    <w:name w:val="tocnumber"/>
    <w:basedOn w:val="a"/>
    <w:rsid w:val="006D6DF1"/>
    <w:pPr>
      <w:spacing w:before="100" w:beforeAutospacing="1" w:after="100" w:afterAutospacing="1"/>
    </w:pPr>
  </w:style>
  <w:style w:type="paragraph" w:customStyle="1" w:styleId="floatleft">
    <w:name w:val="floatleft"/>
    <w:basedOn w:val="a"/>
    <w:rsid w:val="006D6DF1"/>
    <w:pPr>
      <w:spacing w:before="100" w:beforeAutospacing="1" w:after="100" w:afterAutospacing="1"/>
    </w:pPr>
  </w:style>
  <w:style w:type="paragraph" w:customStyle="1" w:styleId="image">
    <w:name w:val="image"/>
    <w:basedOn w:val="a"/>
    <w:rsid w:val="006D6DF1"/>
    <w:pPr>
      <w:spacing w:before="100" w:beforeAutospacing="1" w:after="100" w:afterAutospacing="1"/>
    </w:pPr>
  </w:style>
  <w:style w:type="paragraph" w:customStyle="1" w:styleId="geo-dec">
    <w:name w:val="geo-dec"/>
    <w:basedOn w:val="a"/>
    <w:rsid w:val="006D6DF1"/>
    <w:pPr>
      <w:spacing w:before="100" w:beforeAutospacing="1" w:after="100" w:afterAutospacing="1"/>
    </w:pPr>
  </w:style>
  <w:style w:type="paragraph" w:customStyle="1" w:styleId="geo-dms">
    <w:name w:val="geo-dms"/>
    <w:basedOn w:val="a"/>
    <w:rsid w:val="006D6DF1"/>
    <w:pPr>
      <w:spacing w:before="100" w:beforeAutospacing="1" w:after="100" w:afterAutospacing="1"/>
    </w:pPr>
  </w:style>
  <w:style w:type="paragraph" w:customStyle="1" w:styleId="selflink">
    <w:name w:val="selflink"/>
    <w:basedOn w:val="a"/>
    <w:rsid w:val="006D6DF1"/>
    <w:pPr>
      <w:spacing w:before="100" w:beforeAutospacing="1" w:after="100" w:afterAutospacing="1"/>
    </w:pPr>
  </w:style>
  <w:style w:type="paragraph" w:customStyle="1" w:styleId="mbox-image">
    <w:name w:val="mbox-image"/>
    <w:basedOn w:val="a"/>
    <w:rsid w:val="006D6DF1"/>
    <w:pPr>
      <w:spacing w:before="100" w:beforeAutospacing="1" w:after="100" w:afterAutospacing="1"/>
    </w:pPr>
  </w:style>
  <w:style w:type="paragraph" w:customStyle="1" w:styleId="tmbox">
    <w:name w:val="tmbox"/>
    <w:basedOn w:val="a"/>
    <w:rsid w:val="006D6DF1"/>
    <w:pPr>
      <w:spacing w:before="100" w:beforeAutospacing="1" w:after="100" w:afterAutospacing="1"/>
    </w:pPr>
  </w:style>
  <w:style w:type="paragraph" w:customStyle="1" w:styleId="ambox-text-small">
    <w:name w:val="ambox-text-small"/>
    <w:basedOn w:val="a"/>
    <w:rsid w:val="006D6DF1"/>
    <w:pPr>
      <w:spacing w:before="100" w:beforeAutospacing="1" w:after="100" w:afterAutospacing="1"/>
    </w:pPr>
  </w:style>
  <w:style w:type="paragraph" w:customStyle="1" w:styleId="uls-settings-trigger">
    <w:name w:val="uls-settings-trigger"/>
    <w:basedOn w:val="a"/>
    <w:rsid w:val="006D6DF1"/>
    <w:pPr>
      <w:spacing w:before="100" w:beforeAutospacing="1" w:after="100" w:afterAutospacing="1"/>
    </w:pPr>
  </w:style>
  <w:style w:type="paragraph" w:customStyle="1" w:styleId="uls-trigger">
    <w:name w:val="uls-trigger"/>
    <w:basedOn w:val="a"/>
    <w:rsid w:val="006D6DF1"/>
    <w:pPr>
      <w:spacing w:before="100" w:beforeAutospacing="1" w:after="100" w:afterAutospacing="1"/>
    </w:pPr>
  </w:style>
  <w:style w:type="paragraph" w:customStyle="1" w:styleId="alert-text">
    <w:name w:val="alert-text"/>
    <w:basedOn w:val="a"/>
    <w:rsid w:val="006D6DF1"/>
    <w:pPr>
      <w:spacing w:before="100" w:beforeAutospacing="1" w:after="100" w:afterAutospacing="1"/>
    </w:pPr>
    <w:rPr>
      <w:color w:val="000000"/>
    </w:rPr>
  </w:style>
  <w:style w:type="paragraph" w:customStyle="1" w:styleId="cite-accessibility-label">
    <w:name w:val="cite-accessibility-label"/>
    <w:basedOn w:val="a"/>
    <w:rsid w:val="006D6DF1"/>
    <w:pPr>
      <w:spacing w:before="100" w:beforeAutospacing="1" w:after="100" w:afterAutospacing="1"/>
    </w:pPr>
  </w:style>
  <w:style w:type="paragraph" w:customStyle="1" w:styleId="transparent">
    <w:name w:val="transparent"/>
    <w:basedOn w:val="a"/>
    <w:rsid w:val="006D6DF1"/>
    <w:pPr>
      <w:spacing w:before="100" w:beforeAutospacing="1" w:after="100" w:afterAutospacing="1"/>
    </w:pPr>
  </w:style>
  <w:style w:type="paragraph" w:customStyle="1" w:styleId="plainlinksneverexpand">
    <w:name w:val="plainlinksneverexpand"/>
    <w:basedOn w:val="a"/>
    <w:rsid w:val="006D6DF1"/>
    <w:pPr>
      <w:spacing w:before="100" w:beforeAutospacing="1" w:after="100" w:afterAutospacing="1"/>
    </w:pPr>
  </w:style>
  <w:style w:type="paragraph" w:customStyle="1" w:styleId="reflist">
    <w:name w:val="reflist"/>
    <w:basedOn w:val="a"/>
    <w:rsid w:val="006D6DF1"/>
  </w:style>
  <w:style w:type="paragraph" w:customStyle="1" w:styleId="reflist1">
    <w:name w:val="reflist1"/>
    <w:basedOn w:val="a"/>
    <w:rsid w:val="006D6DF1"/>
  </w:style>
  <w:style w:type="paragraph" w:customStyle="1" w:styleId="reflist2">
    <w:name w:val="reflist2"/>
    <w:basedOn w:val="a"/>
    <w:rsid w:val="006D6DF1"/>
  </w:style>
  <w:style w:type="paragraph" w:customStyle="1" w:styleId="reflist3">
    <w:name w:val="reflist3"/>
    <w:basedOn w:val="a"/>
    <w:rsid w:val="006D6DF1"/>
  </w:style>
  <w:style w:type="paragraph" w:customStyle="1" w:styleId="reflist4">
    <w:name w:val="reflist4"/>
    <w:basedOn w:val="a"/>
    <w:rsid w:val="006D6DF1"/>
  </w:style>
  <w:style w:type="paragraph" w:customStyle="1" w:styleId="mw-dismissable-notice-body">
    <w:name w:val="mw-dismissable-notice-body"/>
    <w:basedOn w:val="a"/>
    <w:rsid w:val="006D6DF1"/>
    <w:pPr>
      <w:spacing w:before="100" w:beforeAutospacing="1" w:after="100" w:afterAutospacing="1"/>
    </w:pPr>
  </w:style>
  <w:style w:type="character" w:customStyle="1" w:styleId="reference">
    <w:name w:val="reference"/>
    <w:basedOn w:val="a0"/>
    <w:rsid w:val="006D6DF1"/>
    <w:rPr>
      <w:sz w:val="19"/>
      <w:szCs w:val="19"/>
    </w:rPr>
  </w:style>
  <w:style w:type="character" w:customStyle="1" w:styleId="subcaption">
    <w:name w:val="subcaption"/>
    <w:basedOn w:val="a0"/>
    <w:rsid w:val="006D6DF1"/>
  </w:style>
  <w:style w:type="paragraph" w:customStyle="1" w:styleId="play-btn-large1">
    <w:name w:val="play-btn-large1"/>
    <w:basedOn w:val="a"/>
    <w:rsid w:val="006D6DF1"/>
    <w:pPr>
      <w:spacing w:after="100" w:afterAutospacing="1"/>
      <w:ind w:left="-525"/>
    </w:pPr>
  </w:style>
  <w:style w:type="paragraph" w:customStyle="1" w:styleId="special-label1">
    <w:name w:val="special-label1"/>
    <w:basedOn w:val="a"/>
    <w:rsid w:val="006D6DF1"/>
    <w:pPr>
      <w:spacing w:before="100" w:beforeAutospacing="1" w:after="100" w:afterAutospacing="1"/>
    </w:pPr>
    <w:rPr>
      <w:color w:val="808080"/>
    </w:rPr>
  </w:style>
  <w:style w:type="paragraph" w:customStyle="1" w:styleId="special-query1">
    <w:name w:val="special-query1"/>
    <w:basedOn w:val="a"/>
    <w:rsid w:val="006D6DF1"/>
    <w:pPr>
      <w:spacing w:before="100" w:beforeAutospacing="1" w:after="100" w:afterAutospacing="1"/>
    </w:pPr>
    <w:rPr>
      <w:i/>
      <w:iCs/>
      <w:color w:val="000000"/>
    </w:rPr>
  </w:style>
  <w:style w:type="paragraph" w:customStyle="1" w:styleId="special-hover1">
    <w:name w:val="special-hover1"/>
    <w:basedOn w:val="a"/>
    <w:rsid w:val="006D6DF1"/>
    <w:pPr>
      <w:shd w:val="clear" w:color="auto" w:fill="C0C0C0"/>
      <w:spacing w:before="100" w:beforeAutospacing="1" w:after="100" w:afterAutospacing="1"/>
    </w:pPr>
  </w:style>
  <w:style w:type="paragraph" w:customStyle="1" w:styleId="special-label2">
    <w:name w:val="special-label2"/>
    <w:basedOn w:val="a"/>
    <w:rsid w:val="006D6DF1"/>
    <w:pPr>
      <w:spacing w:before="100" w:beforeAutospacing="1" w:after="100" w:afterAutospacing="1"/>
    </w:pPr>
    <w:rPr>
      <w:color w:val="FFFFFF"/>
    </w:rPr>
  </w:style>
  <w:style w:type="paragraph" w:customStyle="1" w:styleId="special-query2">
    <w:name w:val="special-query2"/>
    <w:basedOn w:val="a"/>
    <w:rsid w:val="006D6DF1"/>
    <w:pPr>
      <w:spacing w:before="100" w:beforeAutospacing="1" w:after="100" w:afterAutospacing="1"/>
    </w:pPr>
    <w:rPr>
      <w:color w:val="FFFFFF"/>
    </w:rPr>
  </w:style>
  <w:style w:type="paragraph" w:customStyle="1" w:styleId="uls-settings-trigger1">
    <w:name w:val="uls-settings-trigger1"/>
    <w:basedOn w:val="a"/>
    <w:rsid w:val="006D6DF1"/>
    <w:pPr>
      <w:spacing w:before="100" w:beforeAutospacing="1" w:after="100" w:afterAutospacing="1"/>
    </w:pPr>
  </w:style>
  <w:style w:type="paragraph" w:customStyle="1" w:styleId="uls-settings-trigger2">
    <w:name w:val="uls-settings-trigger2"/>
    <w:basedOn w:val="a"/>
    <w:rsid w:val="006D6DF1"/>
    <w:pPr>
      <w:spacing w:before="45" w:after="100" w:afterAutospacing="1"/>
    </w:pPr>
  </w:style>
  <w:style w:type="paragraph" w:customStyle="1" w:styleId="mw-indicators1">
    <w:name w:val="mw-indicators1"/>
    <w:basedOn w:val="a"/>
    <w:rsid w:val="006D6DF1"/>
    <w:pPr>
      <w:spacing w:before="100" w:beforeAutospacing="1" w:after="100" w:afterAutospacing="1"/>
    </w:pPr>
    <w:rPr>
      <w:vanish/>
    </w:rPr>
  </w:style>
  <w:style w:type="paragraph" w:customStyle="1" w:styleId="ve-ui-surface1">
    <w:name w:val="ve-ui-surface1"/>
    <w:basedOn w:val="a"/>
    <w:rsid w:val="006D6DF1"/>
    <w:pPr>
      <w:spacing w:before="100" w:beforeAutospacing="1" w:after="100" w:afterAutospacing="1"/>
    </w:pPr>
    <w:rPr>
      <w:vanish/>
    </w:rPr>
  </w:style>
  <w:style w:type="paragraph" w:customStyle="1" w:styleId="ve-init-mw-desktoparticletarget-editablecontent1">
    <w:name w:val="ve-init-mw-desktoparticletarget-editablecontent1"/>
    <w:basedOn w:val="a"/>
    <w:rsid w:val="006D6DF1"/>
    <w:pPr>
      <w:spacing w:before="100" w:beforeAutospacing="1" w:after="100" w:afterAutospacing="1"/>
    </w:pPr>
    <w:rPr>
      <w:vanish/>
    </w:rPr>
  </w:style>
  <w:style w:type="paragraph" w:customStyle="1" w:styleId="ve-ui-surface2">
    <w:name w:val="ve-ui-surface2"/>
    <w:basedOn w:val="a"/>
    <w:rsid w:val="006D6DF1"/>
    <w:pPr>
      <w:spacing w:before="100" w:beforeAutospacing="1" w:after="100" w:afterAutospacing="1"/>
    </w:pPr>
  </w:style>
  <w:style w:type="paragraph" w:customStyle="1" w:styleId="special-query3">
    <w:name w:val="special-query3"/>
    <w:basedOn w:val="a"/>
    <w:rsid w:val="006D6DF1"/>
    <w:pPr>
      <w:spacing w:before="100" w:beforeAutospacing="1" w:after="100" w:afterAutospacing="1"/>
    </w:pPr>
  </w:style>
  <w:style w:type="paragraph" w:customStyle="1" w:styleId="uls-trigger1">
    <w:name w:val="uls-trigger1"/>
    <w:basedOn w:val="a"/>
    <w:rsid w:val="006D6DF1"/>
    <w:pPr>
      <w:spacing w:before="100" w:beforeAutospacing="1" w:after="100" w:afterAutospacing="1"/>
    </w:pPr>
  </w:style>
  <w:style w:type="paragraph" w:customStyle="1" w:styleId="uls-trigger2">
    <w:name w:val="uls-trigger2"/>
    <w:basedOn w:val="a"/>
    <w:rsid w:val="006D6DF1"/>
    <w:pPr>
      <w:spacing w:before="100" w:beforeAutospacing="1" w:after="100" w:afterAutospacing="1"/>
    </w:pPr>
  </w:style>
  <w:style w:type="paragraph" w:customStyle="1" w:styleId="mw-mmv-view-expanded1">
    <w:name w:val="mw-mmv-view-expanded1"/>
    <w:basedOn w:val="a"/>
    <w:rsid w:val="006D6DF1"/>
    <w:pPr>
      <w:spacing w:before="100" w:beforeAutospacing="1" w:after="100" w:afterAutospacing="1"/>
    </w:pPr>
  </w:style>
  <w:style w:type="paragraph" w:customStyle="1" w:styleId="mw-mmv-view-config1">
    <w:name w:val="mw-mmv-view-config1"/>
    <w:basedOn w:val="a"/>
    <w:rsid w:val="006D6DF1"/>
    <w:pPr>
      <w:spacing w:before="100" w:beforeAutospacing="1" w:after="100" w:afterAutospacing="1"/>
    </w:pPr>
  </w:style>
  <w:style w:type="paragraph" w:customStyle="1" w:styleId="mw-empty-li1">
    <w:name w:val="mw-empty-li1"/>
    <w:basedOn w:val="a"/>
    <w:rsid w:val="006D6DF1"/>
    <w:pPr>
      <w:spacing w:before="100" w:beforeAutospacing="1" w:after="100" w:afterAutospacing="1"/>
    </w:pPr>
    <w:rPr>
      <w:vanish/>
    </w:rPr>
  </w:style>
  <w:style w:type="character" w:customStyle="1" w:styleId="subcaption1">
    <w:name w:val="subcaption1"/>
    <w:basedOn w:val="a0"/>
    <w:rsid w:val="006D6DF1"/>
    <w:rPr>
      <w:b w:val="0"/>
      <w:bCs w:val="0"/>
      <w:sz w:val="19"/>
      <w:szCs w:val="19"/>
    </w:rPr>
  </w:style>
  <w:style w:type="paragraph" w:customStyle="1" w:styleId="imbox1">
    <w:name w:val="imbox1"/>
    <w:basedOn w:val="a"/>
    <w:rsid w:val="006D6DF1"/>
    <w:pPr>
      <w:ind w:left="-120" w:right="-120"/>
    </w:pPr>
  </w:style>
  <w:style w:type="paragraph" w:customStyle="1" w:styleId="imbox2">
    <w:name w:val="imbox2"/>
    <w:basedOn w:val="a"/>
    <w:rsid w:val="006D6DF1"/>
    <w:pPr>
      <w:spacing w:before="60" w:after="60"/>
      <w:ind w:left="60" w:right="60"/>
    </w:pPr>
  </w:style>
  <w:style w:type="paragraph" w:customStyle="1" w:styleId="tmbox1">
    <w:name w:val="tmbox1"/>
    <w:basedOn w:val="a"/>
    <w:rsid w:val="006D6DF1"/>
    <w:pPr>
      <w:spacing w:before="30" w:after="30"/>
    </w:pPr>
  </w:style>
  <w:style w:type="paragraph" w:customStyle="1" w:styleId="ambox-text-small1">
    <w:name w:val="ambox-text-small1"/>
    <w:basedOn w:val="a"/>
    <w:rsid w:val="006D6DF1"/>
    <w:pPr>
      <w:spacing w:before="100" w:beforeAutospacing="1" w:after="100" w:afterAutospacing="1"/>
    </w:pPr>
    <w:rPr>
      <w:sz w:val="20"/>
      <w:szCs w:val="20"/>
    </w:rPr>
  </w:style>
  <w:style w:type="paragraph" w:customStyle="1" w:styleId="toclevel-21">
    <w:name w:val="toclevel-21"/>
    <w:basedOn w:val="a"/>
    <w:rsid w:val="006D6DF1"/>
    <w:pPr>
      <w:spacing w:before="100" w:beforeAutospacing="1" w:after="100" w:afterAutospacing="1"/>
    </w:pPr>
    <w:rPr>
      <w:vanish/>
    </w:rPr>
  </w:style>
  <w:style w:type="paragraph" w:customStyle="1" w:styleId="toclevel-31">
    <w:name w:val="toclevel-31"/>
    <w:basedOn w:val="a"/>
    <w:rsid w:val="006D6DF1"/>
    <w:pPr>
      <w:spacing w:before="100" w:beforeAutospacing="1" w:after="100" w:afterAutospacing="1"/>
    </w:pPr>
    <w:rPr>
      <w:vanish/>
    </w:rPr>
  </w:style>
  <w:style w:type="paragraph" w:customStyle="1" w:styleId="toclevel-41">
    <w:name w:val="toclevel-41"/>
    <w:basedOn w:val="a"/>
    <w:rsid w:val="006D6DF1"/>
    <w:pPr>
      <w:spacing w:before="100" w:beforeAutospacing="1" w:after="100" w:afterAutospacing="1"/>
    </w:pPr>
    <w:rPr>
      <w:vanish/>
    </w:rPr>
  </w:style>
  <w:style w:type="paragraph" w:customStyle="1" w:styleId="toclevel-51">
    <w:name w:val="toclevel-51"/>
    <w:basedOn w:val="a"/>
    <w:rsid w:val="006D6DF1"/>
    <w:pPr>
      <w:spacing w:before="100" w:beforeAutospacing="1" w:after="100" w:afterAutospacing="1"/>
    </w:pPr>
    <w:rPr>
      <w:vanish/>
    </w:rPr>
  </w:style>
  <w:style w:type="paragraph" w:customStyle="1" w:styleId="toclevel-61">
    <w:name w:val="toclevel-61"/>
    <w:basedOn w:val="a"/>
    <w:rsid w:val="006D6DF1"/>
    <w:pPr>
      <w:spacing w:before="100" w:beforeAutospacing="1" w:after="100" w:afterAutospacing="1"/>
    </w:pPr>
    <w:rPr>
      <w:vanish/>
    </w:rPr>
  </w:style>
  <w:style w:type="paragraph" w:customStyle="1" w:styleId="toclevel-71">
    <w:name w:val="toclevel-71"/>
    <w:basedOn w:val="a"/>
    <w:rsid w:val="006D6DF1"/>
    <w:pPr>
      <w:spacing w:before="100" w:beforeAutospacing="1" w:after="100" w:afterAutospacing="1"/>
    </w:pPr>
    <w:rPr>
      <w:vanish/>
    </w:rPr>
  </w:style>
  <w:style w:type="paragraph" w:customStyle="1" w:styleId="tocnumber1">
    <w:name w:val="tocnumber1"/>
    <w:basedOn w:val="a"/>
    <w:rsid w:val="006D6DF1"/>
    <w:pPr>
      <w:spacing w:before="100" w:beforeAutospacing="1" w:after="100" w:afterAutospacing="1"/>
    </w:pPr>
    <w:rPr>
      <w:vanish/>
    </w:rPr>
  </w:style>
  <w:style w:type="paragraph" w:customStyle="1" w:styleId="floatleft1">
    <w:name w:val="floatleft1"/>
    <w:basedOn w:val="a"/>
    <w:rsid w:val="006D6DF1"/>
    <w:pPr>
      <w:spacing w:before="30" w:after="30"/>
      <w:ind w:left="30" w:right="30"/>
      <w:textAlignment w:val="center"/>
    </w:pPr>
  </w:style>
  <w:style w:type="paragraph" w:customStyle="1" w:styleId="image1">
    <w:name w:val="image1"/>
    <w:basedOn w:val="a"/>
    <w:rsid w:val="006D6DF1"/>
  </w:style>
  <w:style w:type="paragraph" w:customStyle="1" w:styleId="geo-dec1">
    <w:name w:val="geo-dec1"/>
    <w:basedOn w:val="a"/>
    <w:rsid w:val="006D6DF1"/>
    <w:pPr>
      <w:spacing w:before="100" w:beforeAutospacing="1" w:after="100" w:afterAutospacing="1"/>
    </w:pPr>
  </w:style>
  <w:style w:type="paragraph" w:customStyle="1" w:styleId="geo-dms1">
    <w:name w:val="geo-dms1"/>
    <w:basedOn w:val="a"/>
    <w:rsid w:val="006D6DF1"/>
    <w:pPr>
      <w:spacing w:before="100" w:beforeAutospacing="1" w:after="100" w:afterAutospacing="1"/>
    </w:pPr>
  </w:style>
  <w:style w:type="paragraph" w:customStyle="1" w:styleId="geo-dms2">
    <w:name w:val="geo-dms2"/>
    <w:basedOn w:val="a"/>
    <w:rsid w:val="006D6DF1"/>
    <w:pPr>
      <w:spacing w:before="100" w:beforeAutospacing="1" w:after="100" w:afterAutospacing="1"/>
    </w:pPr>
    <w:rPr>
      <w:vanish/>
    </w:rPr>
  </w:style>
  <w:style w:type="paragraph" w:customStyle="1" w:styleId="geo-dec2">
    <w:name w:val="geo-dec2"/>
    <w:basedOn w:val="a"/>
    <w:rsid w:val="006D6DF1"/>
    <w:pPr>
      <w:spacing w:before="100" w:beforeAutospacing="1" w:after="100" w:afterAutospacing="1"/>
    </w:pPr>
    <w:rPr>
      <w:vanish/>
    </w:rPr>
  </w:style>
  <w:style w:type="paragraph" w:customStyle="1" w:styleId="mw-dismissable-notice-body1">
    <w:name w:val="mw-dismissable-notice-body1"/>
    <w:basedOn w:val="a"/>
    <w:rsid w:val="006D6DF1"/>
    <w:pPr>
      <w:spacing w:before="100" w:beforeAutospacing="1" w:after="100" w:afterAutospacing="1"/>
      <w:ind w:right="1200"/>
    </w:pPr>
  </w:style>
  <w:style w:type="paragraph" w:customStyle="1" w:styleId="navbox-title1">
    <w:name w:val="navbox-title1"/>
    <w:basedOn w:val="a"/>
    <w:rsid w:val="006D6DF1"/>
    <w:pPr>
      <w:shd w:val="clear" w:color="auto" w:fill="DDDDFF"/>
      <w:spacing w:before="100" w:beforeAutospacing="1" w:after="100" w:afterAutospacing="1" w:line="360" w:lineRule="atLeast"/>
      <w:jc w:val="center"/>
    </w:pPr>
  </w:style>
  <w:style w:type="paragraph" w:customStyle="1" w:styleId="navbox-group1">
    <w:name w:val="navbox-group1"/>
    <w:basedOn w:val="a"/>
    <w:rsid w:val="006D6DF1"/>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6D6DF1"/>
    <w:pPr>
      <w:shd w:val="clear" w:color="auto" w:fill="E6E6FF"/>
      <w:spacing w:before="100" w:beforeAutospacing="1" w:after="100" w:afterAutospacing="1" w:line="360" w:lineRule="atLeast"/>
      <w:jc w:val="center"/>
    </w:pPr>
  </w:style>
  <w:style w:type="paragraph" w:customStyle="1" w:styleId="navbox1">
    <w:name w:val="navbox1"/>
    <w:basedOn w:val="a"/>
    <w:rsid w:val="006D6DF1"/>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6D6DF1"/>
    <w:pPr>
      <w:spacing w:before="100" w:beforeAutospacing="1" w:after="100" w:afterAutospacing="1"/>
    </w:pPr>
  </w:style>
  <w:style w:type="paragraph" w:customStyle="1" w:styleId="navbar2">
    <w:name w:val="navbar2"/>
    <w:basedOn w:val="a"/>
    <w:rsid w:val="006D6DF1"/>
    <w:pPr>
      <w:spacing w:before="100" w:beforeAutospacing="1" w:after="100" w:afterAutospacing="1"/>
    </w:pPr>
  </w:style>
  <w:style w:type="paragraph" w:customStyle="1" w:styleId="navbar3">
    <w:name w:val="navbar3"/>
    <w:basedOn w:val="a"/>
    <w:rsid w:val="006D6DF1"/>
    <w:pPr>
      <w:spacing w:before="100" w:beforeAutospacing="1" w:after="100" w:afterAutospacing="1"/>
      <w:ind w:right="120"/>
    </w:pPr>
    <w:rPr>
      <w:sz w:val="21"/>
      <w:szCs w:val="21"/>
    </w:rPr>
  </w:style>
  <w:style w:type="paragraph" w:customStyle="1" w:styleId="collapsebutton1">
    <w:name w:val="collapsebutton1"/>
    <w:basedOn w:val="a"/>
    <w:rsid w:val="006D6DF1"/>
    <w:pPr>
      <w:spacing w:before="100" w:beforeAutospacing="1" w:after="100" w:afterAutospacing="1"/>
      <w:ind w:left="120"/>
      <w:jc w:val="right"/>
    </w:pPr>
  </w:style>
  <w:style w:type="paragraph" w:customStyle="1" w:styleId="selflink1">
    <w:name w:val="selflink1"/>
    <w:basedOn w:val="a"/>
    <w:rsid w:val="006D6DF1"/>
    <w:pPr>
      <w:spacing w:before="100" w:beforeAutospacing="1" w:after="100" w:afterAutospacing="1"/>
    </w:pPr>
  </w:style>
  <w:style w:type="paragraph" w:customStyle="1" w:styleId="mbox-image1">
    <w:name w:val="mbox-image1"/>
    <w:basedOn w:val="a"/>
    <w:rsid w:val="006D6DF1"/>
    <w:pPr>
      <w:spacing w:before="100" w:beforeAutospacing="1" w:after="100" w:afterAutospacing="1"/>
    </w:pPr>
    <w:rPr>
      <w:vanish/>
    </w:rPr>
  </w:style>
  <w:style w:type="paragraph" w:customStyle="1" w:styleId="collapse-refs-p1">
    <w:name w:val="collapse-refs-p1"/>
    <w:basedOn w:val="a"/>
    <w:rsid w:val="006D6DF1"/>
    <w:pPr>
      <w:spacing w:before="240" w:after="240"/>
      <w:ind w:left="480" w:right="480"/>
    </w:pPr>
    <w:rPr>
      <w:vanish/>
      <w:sz w:val="19"/>
      <w:szCs w:val="19"/>
    </w:rPr>
  </w:style>
  <w:style w:type="paragraph" w:customStyle="1" w:styleId="collapse-refs-p2">
    <w:name w:val="collapse-refs-p2"/>
    <w:basedOn w:val="a"/>
    <w:rsid w:val="006D6DF1"/>
    <w:pPr>
      <w:spacing w:before="240" w:after="240"/>
      <w:ind w:left="480" w:right="480"/>
    </w:pPr>
    <w:rPr>
      <w:vanish/>
      <w:sz w:val="19"/>
      <w:szCs w:val="19"/>
    </w:rPr>
  </w:style>
  <w:style w:type="paragraph" w:customStyle="1" w:styleId="collapse-refs-p3">
    <w:name w:val="collapse-refs-p3"/>
    <w:basedOn w:val="a"/>
    <w:rsid w:val="006D6DF1"/>
    <w:pPr>
      <w:spacing w:before="240" w:after="240"/>
      <w:ind w:left="480" w:right="480"/>
    </w:pPr>
    <w:rPr>
      <w:vanish/>
      <w:sz w:val="19"/>
      <w:szCs w:val="19"/>
    </w:rPr>
  </w:style>
  <w:style w:type="paragraph" w:customStyle="1" w:styleId="collapse-refs-p4">
    <w:name w:val="collapse-refs-p4"/>
    <w:basedOn w:val="a"/>
    <w:rsid w:val="006D6DF1"/>
    <w:pPr>
      <w:spacing w:before="240" w:after="240"/>
      <w:ind w:left="480" w:right="480"/>
    </w:pPr>
    <w:rPr>
      <w:vanish/>
      <w:sz w:val="19"/>
      <w:szCs w:val="19"/>
    </w:rPr>
  </w:style>
  <w:style w:type="paragraph" w:customStyle="1" w:styleId="collapse-refs-p5">
    <w:name w:val="collapse-refs-p5"/>
    <w:basedOn w:val="a"/>
    <w:rsid w:val="006D6DF1"/>
    <w:pPr>
      <w:spacing w:before="240" w:after="240"/>
      <w:ind w:left="480" w:right="480"/>
    </w:pPr>
    <w:rPr>
      <w:vanish/>
      <w:sz w:val="19"/>
      <w:szCs w:val="19"/>
    </w:rPr>
  </w:style>
  <w:style w:type="character" w:customStyle="1" w:styleId="collapsebutton2">
    <w:name w:val="collapsebutton2"/>
    <w:basedOn w:val="a0"/>
    <w:rsid w:val="006D6DF1"/>
    <w:rPr>
      <w:b w:val="0"/>
      <w:bCs w:val="0"/>
    </w:rPr>
  </w:style>
  <w:style w:type="paragraph" w:customStyle="1" w:styleId="1c">
    <w:name w:val="заголовок 1"/>
    <w:basedOn w:val="a"/>
    <w:next w:val="a"/>
    <w:rsid w:val="006D6DF1"/>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rsid w:val="008C7CF7"/>
    <w:rPr>
      <w:rFonts w:ascii="Arial" w:hAnsi="Arial" w:cs="Arial"/>
      <w:lang w:val="ru-RU" w:eastAsia="ru-RU" w:bidi="ar-SA"/>
    </w:rPr>
  </w:style>
  <w:style w:type="paragraph" w:customStyle="1" w:styleId="afff5">
    <w:name w:val="Таблица НГП"/>
    <w:basedOn w:val="ConsPlusNormal"/>
    <w:qFormat/>
    <w:rsid w:val="008C7CF7"/>
    <w:pPr>
      <w:adjustRightInd/>
      <w:spacing w:after="120"/>
      <w:ind w:firstLine="0"/>
    </w:pPr>
    <w:rPr>
      <w:rFonts w:ascii="Times New Roman" w:hAnsi="Times New Roman" w:cs="Times New Roman"/>
      <w:szCs w:val="24"/>
    </w:rPr>
  </w:style>
  <w:style w:type="character" w:styleId="afff6">
    <w:name w:val="Subtle Emphasis"/>
    <w:basedOn w:val="a0"/>
    <w:uiPriority w:val="19"/>
    <w:qFormat/>
    <w:rsid w:val="008C7CF7"/>
    <w:rPr>
      <w:i/>
      <w:iCs/>
      <w:color w:val="404040"/>
    </w:rPr>
  </w:style>
  <w:style w:type="paragraph" w:customStyle="1" w:styleId="111">
    <w:name w:val="Табличный_боковик_11"/>
    <w:link w:val="112"/>
    <w:uiPriority w:val="99"/>
    <w:rsid w:val="008C7CF7"/>
    <w:rPr>
      <w:sz w:val="22"/>
      <w:szCs w:val="22"/>
    </w:rPr>
  </w:style>
  <w:style w:type="character" w:customStyle="1" w:styleId="112">
    <w:name w:val="Табличный_боковик_11 Знак"/>
    <w:link w:val="111"/>
    <w:uiPriority w:val="99"/>
    <w:locked/>
    <w:rsid w:val="008C7CF7"/>
    <w:rPr>
      <w:sz w:val="22"/>
      <w:szCs w:val="22"/>
      <w:lang w:bidi="ar-SA"/>
    </w:rPr>
  </w:style>
  <w:style w:type="paragraph" w:customStyle="1" w:styleId="113">
    <w:name w:val="Табличный_таблица_11"/>
    <w:link w:val="114"/>
    <w:uiPriority w:val="99"/>
    <w:rsid w:val="008C7CF7"/>
    <w:pPr>
      <w:jc w:val="center"/>
    </w:pPr>
    <w:rPr>
      <w:sz w:val="22"/>
      <w:szCs w:val="22"/>
    </w:rPr>
  </w:style>
  <w:style w:type="character" w:customStyle="1" w:styleId="114">
    <w:name w:val="Табличный_таблица_11 Знак"/>
    <w:link w:val="113"/>
    <w:uiPriority w:val="99"/>
    <w:locked/>
    <w:rsid w:val="008C7CF7"/>
    <w:rPr>
      <w:sz w:val="22"/>
      <w:szCs w:val="22"/>
      <w:lang w:bidi="ar-SA"/>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195657911">
      <w:bodyDiv w:val="1"/>
      <w:marLeft w:val="0"/>
      <w:marRight w:val="0"/>
      <w:marTop w:val="0"/>
      <w:marBottom w:val="0"/>
      <w:divBdr>
        <w:top w:val="none" w:sz="0" w:space="0" w:color="auto"/>
        <w:left w:val="none" w:sz="0" w:space="0" w:color="auto"/>
        <w:bottom w:val="none" w:sz="0" w:space="0" w:color="auto"/>
        <w:right w:val="none" w:sz="0" w:space="0" w:color="auto"/>
      </w:divBdr>
    </w:div>
    <w:div w:id="18366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54FEDE627C2B6DB53D39C661F8520217F6F667252EC9933929E7FD2642A54A4735A71F38A65E3E266BBB1D359uEx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54FEDE627C2B6DB53D39C661F8520217E68627356ED9933929E7FD2642A54A4735A71F38A65E3E266BBB1D359uExFF" TargetMode="External"/><Relationship Id="rId17" Type="http://schemas.openxmlformats.org/officeDocument/2006/relationships/hyperlink" Target="consultantplus://offline/ref=E54FEDE627C2B6DB53D39C661F8520217F6E667156EB9933929E7FD2642A54A4615A29FF8A62FDE361AEE7821FB8077F99DD19F438670389u7x1F" TargetMode="External"/><Relationship Id="rId2" Type="http://schemas.openxmlformats.org/officeDocument/2006/relationships/styles" Target="styles.xml"/><Relationship Id="rId16" Type="http://schemas.openxmlformats.org/officeDocument/2006/relationships/hyperlink" Target="consultantplus://offline/ref=E54FEDE627C2B6DB53D39C661F8520217D6F627153E29933929E7FD2642A54A4735A71F38A65E3E266BBB1D359uEx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4FEDE627C2B6DB53D39C661F8520217D6E6D7457EF9933929E7FD2642A54A4735A71F38A65E3E266BBB1D359uExFF" TargetMode="External"/><Relationship Id="rId5" Type="http://schemas.openxmlformats.org/officeDocument/2006/relationships/footnotes" Target="footnotes.xml"/><Relationship Id="rId15" Type="http://schemas.openxmlformats.org/officeDocument/2006/relationships/hyperlink" Target="consultantplus://offline/ref=E54FEDE627C2B6DB53D39C661F8520217D6E607152EC9933929E7FD2642A54A4735A71F38A65E3E266BBB1D359uExFF" TargetMode="External"/><Relationship Id="rId10" Type="http://schemas.openxmlformats.org/officeDocument/2006/relationships/hyperlink" Target="consultantplus://offline/ref=E54FEDE627C2B6DB53D39C661F8520217F60667550EF9933929E7FD2642A54A4735A71F38A65E3E266BBB1D359uEx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4FEDE627C2B6DB53D383731A8520217E6D677853E0C4399AC773D063250BA1664B29FE8D7CFDE17BA7B3D1u5x9F" TargetMode="External"/><Relationship Id="rId14" Type="http://schemas.openxmlformats.org/officeDocument/2006/relationships/hyperlink" Target="consultantplus://offline/ref=E54FEDE627C2B6DB53D39C661F8520217F61637455EE9933929E7FD2642A54A4735A71F38A65E3E266BBB1D359uE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6617</Words>
  <Characters>37718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44247</CharactersWithSpaces>
  <SharedDoc>false</SharedDoc>
  <HLinks>
    <vt:vector size="54" baseType="variant">
      <vt:variant>
        <vt:i4>2359356</vt:i4>
      </vt:variant>
      <vt:variant>
        <vt:i4>24</vt:i4>
      </vt:variant>
      <vt:variant>
        <vt:i4>0</vt:i4>
      </vt:variant>
      <vt:variant>
        <vt:i4>5</vt:i4>
      </vt:variant>
      <vt:variant>
        <vt:lpwstr>consultantplus://offline/ref=E54FEDE627C2B6DB53D39C661F8520217F6E667156EB9933929E7FD2642A54A4615A29FF8A62FDE361AEE7821FB8077F99DD19F438670389u7x1F</vt:lpwstr>
      </vt:variant>
      <vt:variant>
        <vt:lpwstr/>
      </vt:variant>
      <vt:variant>
        <vt:i4>1900547</vt:i4>
      </vt:variant>
      <vt:variant>
        <vt:i4>21</vt:i4>
      </vt:variant>
      <vt:variant>
        <vt:i4>0</vt:i4>
      </vt:variant>
      <vt:variant>
        <vt:i4>5</vt:i4>
      </vt:variant>
      <vt:variant>
        <vt:lpwstr>consultantplus://offline/ref=E54FEDE627C2B6DB53D39C661F8520217D6F627153E29933929E7FD2642A54A4735A71F38A65E3E266BBB1D359uExFF</vt:lpwstr>
      </vt:variant>
      <vt:variant>
        <vt:lpwstr/>
      </vt:variant>
      <vt:variant>
        <vt:i4>1900626</vt:i4>
      </vt:variant>
      <vt:variant>
        <vt:i4>18</vt:i4>
      </vt:variant>
      <vt:variant>
        <vt:i4>0</vt:i4>
      </vt:variant>
      <vt:variant>
        <vt:i4>5</vt:i4>
      </vt:variant>
      <vt:variant>
        <vt:lpwstr>consultantplus://offline/ref=E54FEDE627C2B6DB53D39C661F8520217D6E607152EC9933929E7FD2642A54A4735A71F38A65E3E266BBB1D359uExFF</vt:lpwstr>
      </vt:variant>
      <vt:variant>
        <vt:lpwstr/>
      </vt:variant>
      <vt:variant>
        <vt:i4>1900547</vt:i4>
      </vt:variant>
      <vt:variant>
        <vt:i4>15</vt:i4>
      </vt:variant>
      <vt:variant>
        <vt:i4>0</vt:i4>
      </vt:variant>
      <vt:variant>
        <vt:i4>5</vt:i4>
      </vt:variant>
      <vt:variant>
        <vt:lpwstr>consultantplus://offline/ref=E54FEDE627C2B6DB53D39C661F8520217F61637455EE9933929E7FD2642A54A4735A71F38A65E3E266BBB1D359uExFF</vt:lpwstr>
      </vt:variant>
      <vt:variant>
        <vt:lpwstr/>
      </vt:variant>
      <vt:variant>
        <vt:i4>1900630</vt:i4>
      </vt:variant>
      <vt:variant>
        <vt:i4>12</vt:i4>
      </vt:variant>
      <vt:variant>
        <vt:i4>0</vt:i4>
      </vt:variant>
      <vt:variant>
        <vt:i4>5</vt:i4>
      </vt:variant>
      <vt:variant>
        <vt:lpwstr>consultantplus://offline/ref=E54FEDE627C2B6DB53D39C661F8520217F6F667252EC9933929E7FD2642A54A4735A71F38A65E3E266BBB1D359uExFF</vt:lpwstr>
      </vt:variant>
      <vt:variant>
        <vt:lpwstr/>
      </vt:variant>
      <vt:variant>
        <vt:i4>1900557</vt:i4>
      </vt:variant>
      <vt:variant>
        <vt:i4>9</vt:i4>
      </vt:variant>
      <vt:variant>
        <vt:i4>0</vt:i4>
      </vt:variant>
      <vt:variant>
        <vt:i4>5</vt:i4>
      </vt:variant>
      <vt:variant>
        <vt:lpwstr>consultantplus://offline/ref=E54FEDE627C2B6DB53D39C661F8520217E68627356ED9933929E7FD2642A54A4735A71F38A65E3E266BBB1D359uExFF</vt:lpwstr>
      </vt:variant>
      <vt:variant>
        <vt:lpwstr/>
      </vt:variant>
      <vt:variant>
        <vt:i4>1900547</vt:i4>
      </vt:variant>
      <vt:variant>
        <vt:i4>6</vt:i4>
      </vt:variant>
      <vt:variant>
        <vt:i4>0</vt:i4>
      </vt:variant>
      <vt:variant>
        <vt:i4>5</vt:i4>
      </vt:variant>
      <vt:variant>
        <vt:lpwstr>consultantplus://offline/ref=E54FEDE627C2B6DB53D39C661F8520217D6E6D7457EF9933929E7FD2642A54A4735A71F38A65E3E266BBB1D359uExFF</vt:lpwstr>
      </vt:variant>
      <vt:variant>
        <vt:lpwstr/>
      </vt:variant>
      <vt:variant>
        <vt:i4>1900544</vt:i4>
      </vt:variant>
      <vt:variant>
        <vt:i4>3</vt:i4>
      </vt:variant>
      <vt:variant>
        <vt:i4>0</vt:i4>
      </vt:variant>
      <vt:variant>
        <vt:i4>5</vt:i4>
      </vt:variant>
      <vt:variant>
        <vt:lpwstr>consultantplus://offline/ref=E54FEDE627C2B6DB53D39C661F8520217F60667550EF9933929E7FD2642A54A4735A71F38A65E3E266BBB1D359uExFF</vt:lpwstr>
      </vt:variant>
      <vt:variant>
        <vt:lpwstr/>
      </vt:variant>
      <vt:variant>
        <vt:i4>2621541</vt:i4>
      </vt:variant>
      <vt:variant>
        <vt:i4>0</vt:i4>
      </vt:variant>
      <vt:variant>
        <vt:i4>0</vt:i4>
      </vt:variant>
      <vt:variant>
        <vt:i4>5</vt:i4>
      </vt:variant>
      <vt:variant>
        <vt:lpwstr>consultantplus://offline/ref=E54FEDE627C2B6DB53D383731A8520217E6D677853E0C4399AC773D063250BA1664B29FE8D7CFDE17BA7B3D1u5x9F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2022-04-08T06:39:00Z</cp:lastPrinted>
  <dcterms:created xsi:type="dcterms:W3CDTF">2022-04-26T10:33:00Z</dcterms:created>
  <dcterms:modified xsi:type="dcterms:W3CDTF">2022-04-26T10:33:00Z</dcterms:modified>
</cp:coreProperties>
</file>