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2" w:rsidRDefault="00206BC2" w:rsidP="00206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BC2">
        <w:rPr>
          <w:sz w:val="28"/>
          <w:szCs w:val="28"/>
        </w:rPr>
        <w:t xml:space="preserve">Проект внесен главой Котовского </w:t>
      </w:r>
    </w:p>
    <w:p w:rsidR="00206BC2" w:rsidRPr="00206BC2" w:rsidRDefault="00206BC2" w:rsidP="00206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BC2">
        <w:rPr>
          <w:sz w:val="28"/>
          <w:szCs w:val="28"/>
        </w:rPr>
        <w:t>муниципального района</w:t>
      </w:r>
    </w:p>
    <w:p w:rsidR="00206BC2" w:rsidRDefault="00206BC2" w:rsidP="0078524C">
      <w:pPr>
        <w:jc w:val="center"/>
        <w:rPr>
          <w:b/>
          <w:sz w:val="28"/>
          <w:szCs w:val="28"/>
        </w:rPr>
      </w:pP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06BC2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2D59D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D59D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</w:p>
    <w:p w:rsidR="0078524C" w:rsidRDefault="0078524C">
      <w:pPr>
        <w:rPr>
          <w:sz w:val="28"/>
          <w:szCs w:val="28"/>
        </w:rPr>
      </w:pPr>
    </w:p>
    <w:p w:rsidR="00962FEC" w:rsidRDefault="00962FE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2D59DE" w:rsidRDefault="00206BC2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2D59DE">
        <w:rPr>
          <w:sz w:val="28"/>
          <w:szCs w:val="28"/>
        </w:rPr>
        <w:t xml:space="preserve"> председателя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Pr="00962FEC" w:rsidRDefault="002D59DE" w:rsidP="00962FEC">
      <w:pPr>
        <w:jc w:val="center"/>
        <w:rPr>
          <w:sz w:val="28"/>
          <w:szCs w:val="28"/>
        </w:rPr>
      </w:pPr>
    </w:p>
    <w:p w:rsid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</w:r>
      <w:r w:rsidR="002D59DE">
        <w:rPr>
          <w:sz w:val="28"/>
          <w:szCs w:val="28"/>
        </w:rPr>
        <w:t>В соответствии со статьей 27 Устава Котовского муниципального района, статьей 5 Положения о контрольно-счетной палате Котовского муниципального района, утвержденного решением Котовской районной Думы от 5.10.2011 № 43-РД «Об утверждении Положения о контрольно-счетной палате Котовского муниципального района Волгоградской области»,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 xml:space="preserve">Котовская районная Дума </w:t>
      </w:r>
      <w:r w:rsidRPr="00206BC2">
        <w:rPr>
          <w:b/>
          <w:sz w:val="28"/>
          <w:szCs w:val="28"/>
        </w:rPr>
        <w:t>решила</w:t>
      </w:r>
      <w:r w:rsidRPr="00962FEC">
        <w:rPr>
          <w:sz w:val="28"/>
          <w:szCs w:val="28"/>
        </w:rPr>
        <w:t>: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240" w:rsidRPr="002D59DE" w:rsidRDefault="00206BC2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D59DE" w:rsidRPr="002D59DE">
        <w:rPr>
          <w:sz w:val="28"/>
          <w:szCs w:val="28"/>
        </w:rPr>
        <w:t xml:space="preserve"> </w:t>
      </w:r>
      <w:proofErr w:type="spellStart"/>
      <w:r w:rsidR="002D59DE" w:rsidRPr="002D59DE">
        <w:rPr>
          <w:sz w:val="28"/>
          <w:szCs w:val="28"/>
        </w:rPr>
        <w:t>Дорожкину</w:t>
      </w:r>
      <w:proofErr w:type="spellEnd"/>
      <w:r w:rsidR="002D59DE" w:rsidRPr="002D59DE">
        <w:rPr>
          <w:sz w:val="28"/>
          <w:szCs w:val="28"/>
        </w:rPr>
        <w:t xml:space="preserve"> Людмилу Ивановну на должность председателя контрольно-счетной палаты Котовского муниципального района Волгоградской области сроком на </w:t>
      </w:r>
      <w:r>
        <w:rPr>
          <w:sz w:val="28"/>
          <w:szCs w:val="28"/>
        </w:rPr>
        <w:t>пять</w:t>
      </w:r>
      <w:r w:rsidR="0015283C">
        <w:rPr>
          <w:sz w:val="28"/>
          <w:szCs w:val="28"/>
        </w:rPr>
        <w:t xml:space="preserve"> лет с 27</w:t>
      </w:r>
      <w:r w:rsidR="0004576C">
        <w:rPr>
          <w:sz w:val="28"/>
          <w:szCs w:val="28"/>
        </w:rPr>
        <w:t xml:space="preserve"> января 2022 года.</w:t>
      </w:r>
    </w:p>
    <w:p w:rsidR="002D59DE" w:rsidRPr="002D59DE" w:rsidRDefault="002D59DE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206BC2">
        <w:rPr>
          <w:rFonts w:eastAsiaTheme="minorHAnsi"/>
          <w:sz w:val="28"/>
          <w:szCs w:val="28"/>
          <w:lang w:eastAsia="en-US"/>
        </w:rPr>
        <w:t xml:space="preserve">с </w:t>
      </w:r>
      <w:r w:rsidR="0004576C">
        <w:rPr>
          <w:rFonts w:eastAsiaTheme="minorHAnsi"/>
          <w:sz w:val="28"/>
          <w:szCs w:val="28"/>
          <w:lang w:eastAsia="en-US"/>
        </w:rPr>
        <w:t>момента принятия.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C2">
        <w:rPr>
          <w:sz w:val="28"/>
          <w:szCs w:val="28"/>
        </w:rPr>
        <w:t>И.М.Боровая</w:t>
      </w: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решения </w:t>
      </w: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назначении председателя контрольно-счетной палаты </w:t>
      </w: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района»</w:t>
      </w:r>
    </w:p>
    <w:p w:rsidR="00F33DB8" w:rsidRDefault="00F33DB8" w:rsidP="00F33DB8">
      <w:pPr>
        <w:jc w:val="both"/>
        <w:rPr>
          <w:sz w:val="28"/>
          <w:szCs w:val="28"/>
        </w:rPr>
      </w:pPr>
    </w:p>
    <w:p w:rsidR="00F33DB8" w:rsidRDefault="00F33DB8" w:rsidP="00F33DB8">
      <w:pPr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 Положения о КСП Котовского района, утвержденного решением Котовской районной Думы от 05.10.2011 № 43-РД:</w:t>
      </w:r>
    </w:p>
    <w:p w:rsidR="00F33DB8" w:rsidRDefault="00F33DB8" w:rsidP="00F33DB8">
      <w:pPr>
        <w:autoSpaceDN w:val="0"/>
        <w:adjustRightInd w:val="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аудитор контрольно-счетной палаты назначаются на должность решением Котовской районной Думы.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Предложения о кандидатурах на должность председателя и аудитора контрольно-счетной палаты вносятся в Котовскую районную Думу: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председателем районной Думы;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депутатами - не менее одной трети от установленного числа депутатов Котовской районной Думы;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главой Котовского муниципального района.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должность председателя и аудитора контрольно-счетной палаты представляются в районную Думу лицами, перечисленными в </w:t>
      </w:r>
      <w:hyperlink w:anchor="Par4" w:history="1">
        <w:r>
          <w:rPr>
            <w:color w:val="0000FF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настоящей статьи,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истечения полномочий действующих председателя и аудитора контрольно-счетной палаты.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января 2022 года </w:t>
      </w:r>
      <w:proofErr w:type="gramStart"/>
      <w:r>
        <w:rPr>
          <w:sz w:val="28"/>
          <w:szCs w:val="28"/>
        </w:rPr>
        <w:t xml:space="preserve">истекают полномочия действующего председателя КСП </w:t>
      </w:r>
      <w:proofErr w:type="spellStart"/>
      <w:r>
        <w:rPr>
          <w:sz w:val="28"/>
          <w:szCs w:val="28"/>
        </w:rPr>
        <w:t>Дорожкиной</w:t>
      </w:r>
      <w:proofErr w:type="spellEnd"/>
      <w:r>
        <w:rPr>
          <w:sz w:val="28"/>
          <w:szCs w:val="28"/>
        </w:rPr>
        <w:t xml:space="preserve"> Л.И.  Глава Котовского муниципального района внес</w:t>
      </w:r>
      <w:proofErr w:type="gramEnd"/>
      <w:r>
        <w:rPr>
          <w:sz w:val="28"/>
          <w:szCs w:val="28"/>
        </w:rPr>
        <w:t xml:space="preserve"> 26.11.2021 на рассмотрение Котовской районной Думы кандидатуру </w:t>
      </w:r>
      <w:proofErr w:type="spellStart"/>
      <w:r>
        <w:rPr>
          <w:sz w:val="28"/>
          <w:szCs w:val="28"/>
        </w:rPr>
        <w:t>Дорожкиной</w:t>
      </w:r>
      <w:proofErr w:type="spellEnd"/>
      <w:r>
        <w:rPr>
          <w:sz w:val="28"/>
          <w:szCs w:val="28"/>
        </w:rPr>
        <w:t xml:space="preserve"> Людмилы Ивановны для назначения ее на должность председателя КСП Котовского района с 27.01.2022 сроком на 5 лет. </w:t>
      </w:r>
      <w:proofErr w:type="spellStart"/>
      <w:r>
        <w:rPr>
          <w:sz w:val="28"/>
          <w:szCs w:val="28"/>
        </w:rPr>
        <w:t>Дорожкина</w:t>
      </w:r>
      <w:proofErr w:type="spellEnd"/>
      <w:r>
        <w:rPr>
          <w:sz w:val="28"/>
          <w:szCs w:val="28"/>
        </w:rPr>
        <w:t xml:space="preserve"> Л.И., 1966 г.р., имеет высшее образование по направлению экономика, большой опыт работы в области экономики и финансов, является действующим председателем КСП.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С.Н.Антонова</w:t>
      </w:r>
    </w:p>
    <w:p w:rsidR="00F33DB8" w:rsidRPr="004A1E48" w:rsidRDefault="00F33DB8" w:rsidP="00F33DB8">
      <w:pPr>
        <w:jc w:val="both"/>
        <w:rPr>
          <w:sz w:val="28"/>
          <w:szCs w:val="28"/>
        </w:rPr>
      </w:pPr>
    </w:p>
    <w:p w:rsidR="00F33DB8" w:rsidRDefault="00F33DB8" w:rsidP="00962FEC">
      <w:pPr>
        <w:jc w:val="both"/>
        <w:rPr>
          <w:sz w:val="28"/>
          <w:szCs w:val="28"/>
        </w:rPr>
      </w:pPr>
    </w:p>
    <w:sectPr w:rsidR="00F33DB8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4576C"/>
    <w:rsid w:val="000F2B20"/>
    <w:rsid w:val="00105C99"/>
    <w:rsid w:val="001210FC"/>
    <w:rsid w:val="0015283C"/>
    <w:rsid w:val="00180028"/>
    <w:rsid w:val="00206BC2"/>
    <w:rsid w:val="00231975"/>
    <w:rsid w:val="00260F30"/>
    <w:rsid w:val="002D59DE"/>
    <w:rsid w:val="00336240"/>
    <w:rsid w:val="005674B8"/>
    <w:rsid w:val="00633745"/>
    <w:rsid w:val="0073144E"/>
    <w:rsid w:val="00784E20"/>
    <w:rsid w:val="0078524C"/>
    <w:rsid w:val="008620F4"/>
    <w:rsid w:val="00962FEC"/>
    <w:rsid w:val="009745CB"/>
    <w:rsid w:val="00A44307"/>
    <w:rsid w:val="00D66A1E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5</cp:revision>
  <cp:lastPrinted>2021-12-13T06:46:00Z</cp:lastPrinted>
  <dcterms:created xsi:type="dcterms:W3CDTF">2021-12-13T06:49:00Z</dcterms:created>
  <dcterms:modified xsi:type="dcterms:W3CDTF">2021-12-17T06:47:00Z</dcterms:modified>
</cp:coreProperties>
</file>